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5D" w:rsidRDefault="00004C4B" w:rsidP="00004C4B">
      <w:pPr>
        <w:spacing w:after="0" w:line="240" w:lineRule="auto"/>
        <w:ind w:left="-567" w:firstLine="425"/>
        <w:jc w:val="both"/>
      </w:pPr>
      <w:r w:rsidRPr="009E636D">
        <w:rPr>
          <w:rFonts w:ascii="Times New Roman" w:hAnsi="Times New Roman" w:cs="Times New Roman"/>
          <w:b/>
          <w:sz w:val="28"/>
          <w:szCs w:val="28"/>
        </w:rPr>
        <w:t>Вопрос</w:t>
      </w:r>
      <w:r w:rsidRPr="00004C4B">
        <w:rPr>
          <w:rFonts w:ascii="Times New Roman" w:hAnsi="Times New Roman" w:cs="Times New Roman"/>
          <w:b/>
          <w:sz w:val="28"/>
          <w:szCs w:val="28"/>
        </w:rPr>
        <w:t>:</w:t>
      </w:r>
      <w:r w:rsidRPr="00004C4B">
        <w:t xml:space="preserve"> </w:t>
      </w:r>
    </w:p>
    <w:p w:rsidR="004F51BD" w:rsidRPr="005102A5" w:rsidRDefault="00AF07EA" w:rsidP="005102A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A5">
        <w:rPr>
          <w:rFonts w:ascii="Times New Roman" w:hAnsi="Times New Roman" w:cs="Times New Roman"/>
          <w:b/>
          <w:sz w:val="28"/>
          <w:szCs w:val="28"/>
        </w:rPr>
        <w:t>Компания осуществляет буровые работы на</w:t>
      </w:r>
      <w:r w:rsidR="005102A5" w:rsidRPr="0051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A5">
        <w:rPr>
          <w:rFonts w:ascii="Times New Roman" w:hAnsi="Times New Roman" w:cs="Times New Roman"/>
          <w:b/>
          <w:sz w:val="28"/>
          <w:szCs w:val="28"/>
        </w:rPr>
        <w:t>территории заказчика, у заказчика нет лицензии на пользование</w:t>
      </w:r>
      <w:r w:rsidR="005102A5" w:rsidRPr="0051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A5">
        <w:rPr>
          <w:rFonts w:ascii="Times New Roman" w:hAnsi="Times New Roman" w:cs="Times New Roman"/>
          <w:b/>
          <w:sz w:val="28"/>
          <w:szCs w:val="28"/>
        </w:rPr>
        <w:t xml:space="preserve">недрами. Нужно ли получать </w:t>
      </w:r>
      <w:proofErr w:type="gramStart"/>
      <w:r w:rsidRPr="005102A5">
        <w:rPr>
          <w:rFonts w:ascii="Times New Roman" w:hAnsi="Times New Roman" w:cs="Times New Roman"/>
          <w:b/>
          <w:sz w:val="28"/>
          <w:szCs w:val="28"/>
        </w:rPr>
        <w:t>лицензию компании</w:t>
      </w:r>
      <w:proofErr w:type="gramEnd"/>
      <w:r w:rsidRPr="005102A5">
        <w:rPr>
          <w:rFonts w:ascii="Times New Roman" w:hAnsi="Times New Roman" w:cs="Times New Roman"/>
          <w:b/>
          <w:sz w:val="28"/>
          <w:szCs w:val="28"/>
        </w:rPr>
        <w:t xml:space="preserve"> которая</w:t>
      </w:r>
      <w:r w:rsidR="005102A5" w:rsidRPr="0051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A5">
        <w:rPr>
          <w:rFonts w:ascii="Times New Roman" w:hAnsi="Times New Roman" w:cs="Times New Roman"/>
          <w:b/>
          <w:sz w:val="28"/>
          <w:szCs w:val="28"/>
        </w:rPr>
        <w:t>оказывает услуги по бурению скважин или же все таки это</w:t>
      </w:r>
      <w:r w:rsidR="005102A5" w:rsidRPr="00510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A5">
        <w:rPr>
          <w:rFonts w:ascii="Times New Roman" w:hAnsi="Times New Roman" w:cs="Times New Roman"/>
          <w:b/>
          <w:sz w:val="28"/>
          <w:szCs w:val="28"/>
        </w:rPr>
        <w:t>обязанность заказчика?</w:t>
      </w:r>
    </w:p>
    <w:p w:rsidR="00B34A5D" w:rsidRDefault="00B34A5D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4B" w:rsidRDefault="00004C4B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7EA" w:rsidRPr="00AF07EA" w:rsidRDefault="00004C4B" w:rsidP="005102A5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36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5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C4B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Согласно ч. 2 преамбулы Закон Российской Федерации от 21.02.1992 № 2395-1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«О недрах» (далее - Закон «О недрах») регулирует отношения, возникающие в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области геологического изучения, использования и охраны недр, разработки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 xml:space="preserve">технологий геологического изучения, разведки и добычи </w:t>
      </w:r>
      <w:proofErr w:type="spellStart"/>
      <w:r w:rsidR="00AF07EA" w:rsidRPr="00AF07EA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полезных ископаемых, использования отходов добычи полезных ископаемых и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связанных с ней перерабатывающих производств, специфических минеральных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ресурсов (рапы лиманов и озер, торфа, сапропеля и других), подземных вод, включая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попутные воды (воды, извлеченные из недр вместе с нефтью, газом и газовым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конденсатом, и вод, использованных пользователями недр для собственных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производственных и технологических нужд.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В соответствии со ст. 9 Закона «О недрах» пользователями недр могут быть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юридические лица, созданные в соответствии с законодательством Российской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Федерации, индивидуальные предприниматели, являющиеся гражданами Российской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Федерации, если иное не установлено федеральными законами. Пользователи недр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вправе привлекать для осуществления пользования недрами юридических и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физических лиц, которые должны обладать техническими средствами и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квалифицированными специалистами, необходимыми для осуществления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пользования недрами на участке недр в порядке, установленном настоящим Законом,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а в случаях, установленных федеральными законами, также должны иметь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разрешения (лицензии) на осуществление соответствующих видов деятельности,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связанных с пользованием недрами, согласно ч. 1 ст. 22 Закона «О недрах».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По общему правилу, предоставление недр в пользование, в том числе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предоставление их в пользование органами государственной власти субъектов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Российской Федерации, согласно ст. 11 Закона «О недрах», оформляется</w:t>
      </w:r>
      <w:r w:rsidR="005102A5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специальным государственным разрешением в виде лицензии на пользование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="00AF07EA" w:rsidRPr="00AF07EA">
        <w:rPr>
          <w:rFonts w:ascii="Times New Roman" w:hAnsi="Times New Roman" w:cs="Times New Roman"/>
          <w:sz w:val="28"/>
          <w:szCs w:val="28"/>
        </w:rPr>
        <w:t>недрами.</w:t>
      </w:r>
    </w:p>
    <w:p w:rsidR="00AF07EA" w:rsidRPr="00AF07EA" w:rsidRDefault="00AF07EA" w:rsidP="005102A5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sz w:val="28"/>
          <w:szCs w:val="28"/>
        </w:rPr>
        <w:t>Пользование недрами без получения лицензии на пользование недрами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возможно при условиях, перечисленных в ч. 5 ст. 11 и ст. 19 Закона «О недрах».</w:t>
      </w:r>
    </w:p>
    <w:p w:rsidR="00AF07EA" w:rsidRPr="00AF07EA" w:rsidRDefault="00AF07EA" w:rsidP="005102A5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sz w:val="28"/>
          <w:szCs w:val="28"/>
        </w:rPr>
        <w:t>Действующим законодательством о недрах, в частности положениями ст. 6 и 10.1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Закона «О недрах» не предусмотрено представление недр в пользование для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производства буровых работ.</w:t>
      </w:r>
    </w:p>
    <w:p w:rsidR="00B34A5D" w:rsidRDefault="00AF07EA" w:rsidP="006038C1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EA">
        <w:rPr>
          <w:rFonts w:ascii="Times New Roman" w:hAnsi="Times New Roman" w:cs="Times New Roman"/>
          <w:sz w:val="28"/>
          <w:szCs w:val="28"/>
        </w:rPr>
        <w:t>С учетом изложенного, решение о необходимости получения лицензии на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соответствующий вид пользования недрами принимается юридическим лицом,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предполагающим осуществлять работы, связанные с недропользованием согласно ст.</w:t>
      </w:r>
      <w:r w:rsidR="006038C1">
        <w:rPr>
          <w:rFonts w:ascii="Times New Roman" w:hAnsi="Times New Roman" w:cs="Times New Roman"/>
          <w:sz w:val="28"/>
          <w:szCs w:val="28"/>
        </w:rPr>
        <w:t xml:space="preserve"> </w:t>
      </w:r>
      <w:r w:rsidRPr="00AF07EA">
        <w:rPr>
          <w:rFonts w:ascii="Times New Roman" w:hAnsi="Times New Roman" w:cs="Times New Roman"/>
          <w:sz w:val="28"/>
          <w:szCs w:val="28"/>
        </w:rPr>
        <w:t>6 Закона «О недрах».</w:t>
      </w:r>
    </w:p>
    <w:p w:rsidR="00B34A5D" w:rsidRDefault="00004C4B" w:rsidP="00004C4B">
      <w:pPr>
        <w:spacing w:after="0" w:line="240" w:lineRule="auto"/>
        <w:ind w:left="-567" w:firstLine="425"/>
        <w:jc w:val="both"/>
      </w:pPr>
      <w:r w:rsidRPr="009E636D">
        <w:rPr>
          <w:rFonts w:ascii="Times New Roman" w:hAnsi="Times New Roman" w:cs="Times New Roman"/>
          <w:b/>
          <w:sz w:val="28"/>
          <w:szCs w:val="28"/>
        </w:rPr>
        <w:t>Вопрос</w:t>
      </w:r>
      <w:r w:rsidRPr="00004C4B">
        <w:rPr>
          <w:rFonts w:ascii="Times New Roman" w:hAnsi="Times New Roman" w:cs="Times New Roman"/>
          <w:b/>
          <w:sz w:val="28"/>
          <w:szCs w:val="28"/>
        </w:rPr>
        <w:t>:</w:t>
      </w:r>
      <w:r w:rsidRPr="00004C4B">
        <w:t xml:space="preserve"> </w:t>
      </w:r>
    </w:p>
    <w:p w:rsidR="00155F85" w:rsidRDefault="000F38F6" w:rsidP="000F38F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6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19 Закона РФ </w:t>
      </w:r>
      <w:proofErr w:type="gramStart"/>
      <w:r w:rsidRPr="000F38F6">
        <w:rPr>
          <w:rFonts w:ascii="Times New Roman" w:hAnsi="Times New Roman" w:cs="Times New Roman"/>
          <w:b/>
          <w:sz w:val="28"/>
          <w:szCs w:val="28"/>
        </w:rPr>
        <w:t>от</w:t>
      </w:r>
      <w:r w:rsidR="006038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38F6">
        <w:rPr>
          <w:rFonts w:ascii="Times New Roman" w:hAnsi="Times New Roman" w:cs="Times New Roman"/>
          <w:b/>
          <w:sz w:val="28"/>
          <w:szCs w:val="28"/>
        </w:rPr>
        <w:t>21.02.1992</w:t>
      </w:r>
      <w:proofErr w:type="gramEnd"/>
      <w:r w:rsidRPr="000F38F6">
        <w:rPr>
          <w:rFonts w:ascii="Times New Roman" w:hAnsi="Times New Roman" w:cs="Times New Roman"/>
          <w:b/>
          <w:sz w:val="28"/>
          <w:szCs w:val="28"/>
        </w:rPr>
        <w:t xml:space="preserve"> № 2395-1 «О недрах» собственники земельных</w:t>
      </w:r>
      <w:r w:rsidR="00603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участков, землепользователи, землевладельцы, арендаторы</w:t>
      </w:r>
      <w:r w:rsidR="00603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земельных участков имеют право осуществлять в границах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данных земельных участков строительство подземных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сооружений на глубину до пяти метров в порядке,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установленном законами и иными нормативными правовыми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 xml:space="preserve">актами субъектов РФ. </w:t>
      </w:r>
    </w:p>
    <w:p w:rsidR="00155F85" w:rsidRDefault="00155F85" w:rsidP="000F38F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аким образом данное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требование закона должны соблюсти застройщики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строительстве на территории городского округа не зависимых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зданий подземных сооружений, конструктивно расположенных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ниже указанной отметки (например, емкости в составе АЗС,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насосные станции, канализационные очистные установки,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размещаемые на фундаментные плиты, расположенные ниже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8F6" w:rsidRPr="000F38F6">
        <w:rPr>
          <w:rFonts w:ascii="Times New Roman" w:hAnsi="Times New Roman" w:cs="Times New Roman"/>
          <w:b/>
          <w:sz w:val="28"/>
          <w:szCs w:val="28"/>
        </w:rPr>
        <w:t>указанной отметки)?</w:t>
      </w:r>
    </w:p>
    <w:p w:rsidR="00155F85" w:rsidRDefault="000F38F6" w:rsidP="000F38F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6">
        <w:rPr>
          <w:rFonts w:ascii="Times New Roman" w:hAnsi="Times New Roman" w:cs="Times New Roman"/>
          <w:b/>
          <w:sz w:val="28"/>
          <w:szCs w:val="28"/>
        </w:rPr>
        <w:t xml:space="preserve"> Должны ли правообладатели земельных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участков (застройщики) оформлять в данном случае лицензии на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пользование недрами согласно статье 11 Закона о недрах?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8F6" w:rsidRPr="000F38F6" w:rsidRDefault="000F38F6" w:rsidP="000F38F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6">
        <w:rPr>
          <w:rFonts w:ascii="Times New Roman" w:hAnsi="Times New Roman" w:cs="Times New Roman"/>
          <w:b/>
          <w:sz w:val="28"/>
          <w:szCs w:val="28"/>
        </w:rPr>
        <w:t>Влияет ли на необходимость соблюдения данной нормы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отнесение планируемых к строительству объектов к объектам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местного, регионального значения? Имеет ли значение в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данном случае намерения застройщика по постановке объекта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на государственный кадастровый учет и регистрации права в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отношении этих сооружений или достаточен сам факт</w:t>
      </w:r>
      <w:r w:rsidR="00155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производства строительных работ ниже указанной глубины?</w:t>
      </w:r>
    </w:p>
    <w:p w:rsidR="00155F85" w:rsidRDefault="00155F85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8F6" w:rsidRPr="000F38F6" w:rsidRDefault="00004C4B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6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0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proofErr w:type="gramEnd"/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6 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от 21.02.1992 №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2395-1 «О недрах» (далее - Закон «О недрах») недра представляются в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для строительства и эксплуатации подземных сооружений, не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добычей полезных ископаемых.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представления прав пользования недрами определены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10.1 Закона «О недрах», в которой предусмотрено предоставление права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недрами для строительства и эксплуатации подземных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не связанных с добычей полезных ископаемых, на основании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комиссии, которая создается федеральным органом управления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фондом недр или его территориальным органом, или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органа государственной власти субъекта Российской Федерации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 в соответствии с законодательством субъекта Российской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8F6"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согласно ст. 2.3 Закона «О недрах» к участкам недр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относятся участки недр, используемые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геологического изучения и оценки пригодности участков недр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подземных сооружений местного 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не связанных с добычей полезных ископаемых, 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используемые для строительства и эксплуатации подземных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местного и регионального значения, не связанных с добычей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 (за исключением подземных сооружений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радиоактивных отходов, отходов производства и потребления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V классов опасности, хранилищ углеводородного сырья).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2.3 Закона «О недрах», распоряжение участками недр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значения, а также нормативное регулирование предоставления в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данных участков осуществляют органы исполнительной власти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6 ст. 10.1 Закона «О недрах» основанием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права пользования участком недр местного значения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подземных сооружений местного 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значения, не связанных с добычей полезных ископаемых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решение соответствующего органа государственной власти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предоставления права пользования участками недр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подземных сооружений, не связанных с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добычей полезных ископаемых (за исключением подземных сооружений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радиоактивных отходов, отходов производства и потребления I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- V классов опасности и подземных сооружений, не связанных с добычей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ископаемых, на участках недр местного значения), в том числе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заявок, необходимых документов о предоставлении права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участками недр, регламентирована Порядком, утвержденным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Минприроды России № 786, Роснедр № 14 от 25.10.2021 «Об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предоставления права пользования участками недр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и эксплуатации подземных сооружений, не связанных с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добычей полезных ископаемых (за исключением подземных сооружений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радиоактивных отходов, отходов производства и потребления I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- V классов опасности и подземных сооружений, не связанных с добычей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ископаемых, на участках недр местного значения), и (или)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геологического изучения и оценки пригодности участка недр для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и эксплуатации указанных подземных сооружений».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отмечаем, что вопросы отнесения подземных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к местному, региональному или федеральному значению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регулируются «Градостроительным кодексом Российской Федерации» от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29.12.2004 №</w:t>
      </w:r>
      <w:r w:rsidR="00D11627"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190-ФЗ.</w:t>
      </w:r>
    </w:p>
    <w:p w:rsidR="000F38F6" w:rsidRPr="000F38F6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вопроса взаимосвязи постановки объекта на кадастровый учет,</w:t>
      </w:r>
      <w:r w:rsid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права собственности в отношении сооружений 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права пользования участками недр для строительства и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подземных сооружений сообщаем следующее.</w:t>
      </w:r>
    </w:p>
    <w:p w:rsidR="00004C4B" w:rsidRPr="00D11627" w:rsidRDefault="000F38F6" w:rsidP="000F38F6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Положения о Федеральном агентстве по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недропользованию, утвержденного постановлением Правительства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17.06.2004 № 293 (далее - Положение), Роснедра</w:t>
      </w:r>
      <w:r w:rsidR="00D11627"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федеральным органом исполнительной власти, осуществляющим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оказанию государственных услуг и управлению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имуществом в сфере недропользования. Регистрация права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постановка на кадастровый учет объектов не отнесены к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ведению Роснедра и являются самостоятельным институтом гражданского</w:t>
      </w:r>
      <w:r w:rsidR="0015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C4B" w:rsidRDefault="00004C4B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C4B" w:rsidRDefault="00004C4B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A5D" w:rsidRDefault="005361F3" w:rsidP="00524416">
      <w:pPr>
        <w:spacing w:after="0" w:line="240" w:lineRule="auto"/>
        <w:ind w:left="-567" w:firstLine="425"/>
        <w:jc w:val="both"/>
        <w:rPr>
          <w:rFonts w:ascii="Calibri" w:hAnsi="Calibri" w:cs="Calibri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361F3">
        <w:rPr>
          <w:rFonts w:ascii="Calibri" w:hAnsi="Calibri" w:cs="Calibri"/>
          <w:sz w:val="28"/>
          <w:szCs w:val="28"/>
        </w:rPr>
        <w:t xml:space="preserve"> </w:t>
      </w:r>
    </w:p>
    <w:p w:rsidR="00EA00FE" w:rsidRDefault="000F38F6" w:rsidP="000F38F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F6">
        <w:rPr>
          <w:rFonts w:ascii="Times New Roman" w:hAnsi="Times New Roman" w:cs="Times New Roman"/>
          <w:b/>
          <w:sz w:val="28"/>
          <w:szCs w:val="28"/>
        </w:rPr>
        <w:t>У Общества в</w:t>
      </w:r>
      <w:r w:rsidR="00D1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лицензии есть право на добычу рудного золота, в то же время</w:t>
      </w:r>
      <w:r w:rsidR="00D1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серебро получается в результате аффинажа золота и является по</w:t>
      </w:r>
      <w:r w:rsidR="00D1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сути сопутствующим полезным ископаемым. Но в лицензии не</w:t>
      </w:r>
      <w:r w:rsidR="00D1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предусмотрено право на добычу серебра. Можем ли мы</w:t>
      </w:r>
      <w:r w:rsidR="00D1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8F6">
        <w:rPr>
          <w:rFonts w:ascii="Times New Roman" w:hAnsi="Times New Roman" w:cs="Times New Roman"/>
          <w:b/>
          <w:sz w:val="28"/>
          <w:szCs w:val="28"/>
        </w:rPr>
        <w:t>продавать серебро не будет ли это нарушением лицензии?</w:t>
      </w:r>
    </w:p>
    <w:p w:rsidR="000F38F6" w:rsidRDefault="000F38F6" w:rsidP="00F327B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F327B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05" w:rsidRPr="00E32505" w:rsidRDefault="005361F3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</w:t>
      </w:r>
      <w:r w:rsidRPr="009E636D">
        <w:rPr>
          <w:rFonts w:ascii="Times New Roman" w:hAnsi="Times New Roman" w:cs="Times New Roman"/>
          <w:sz w:val="28"/>
          <w:szCs w:val="28"/>
        </w:rPr>
        <w:t>:</w:t>
      </w:r>
      <w:r w:rsidR="009E636D" w:rsidRPr="009E636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proofErr w:type="spellStart"/>
      <w:r w:rsidR="00E32505" w:rsidRPr="00E32505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E32505" w:rsidRPr="00E32505">
        <w:rPr>
          <w:rFonts w:ascii="Times New Roman" w:hAnsi="Times New Roman" w:cs="Times New Roman"/>
          <w:sz w:val="28"/>
          <w:szCs w:val="28"/>
        </w:rPr>
        <w:t>. 1, 3 ст. 11 Закона Российской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Федерации от 21.02.1992 № 2395-1 «О недрах» (далее - Закон РФ «О недрах»)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предоставление недр в пользование оформляется специальным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государственным разрешением в виде лицензии, которая является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документом, удостоверяющим право пользователя недр на пользование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участком недр в определенных границах в соответствии с указанной в ней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целью в течение установленного срока при соблюдении пользователем недр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предусмотренных данной лицензией условий.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При этом, в соответствии с п. 3 ч. 1 ст. 12 Закона РФ «О недрах» лицензия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должна содержать вид полезного ископаемого, виды попутных полезных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ископаемых (при наличии) - в случае предоставления права пользования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участком недр для геологического изучения недр и (или) разведки и добычи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полезных ископаемых, для разработки технологий геологического изучения,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разведки и добычи </w:t>
      </w:r>
      <w:proofErr w:type="spellStart"/>
      <w:r w:rsidRPr="00E32505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E32505">
        <w:rPr>
          <w:rFonts w:ascii="Times New Roman" w:hAnsi="Times New Roman" w:cs="Times New Roman"/>
          <w:sz w:val="28"/>
          <w:szCs w:val="28"/>
        </w:rPr>
        <w:t xml:space="preserve"> полезных ископаемых, с указанием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конкретных видов полезных ископаемых.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Таким образом, лицензия, выданная в установленном законом порядке,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закрепляет виды полезных ископаемых, в отношении которых пользователь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недр </w:t>
      </w:r>
      <w:proofErr w:type="gramStart"/>
      <w:r w:rsidRPr="00E32505">
        <w:rPr>
          <w:rFonts w:ascii="Times New Roman" w:hAnsi="Times New Roman" w:cs="Times New Roman"/>
          <w:sz w:val="28"/>
          <w:szCs w:val="28"/>
        </w:rPr>
        <w:t>имеет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 право</w:t>
      </w:r>
      <w:proofErr w:type="gramEnd"/>
      <w:r w:rsidRPr="00E32505">
        <w:rPr>
          <w:rFonts w:ascii="Times New Roman" w:hAnsi="Times New Roman" w:cs="Times New Roman"/>
          <w:sz w:val="28"/>
          <w:szCs w:val="28"/>
        </w:rPr>
        <w:t xml:space="preserve"> 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в 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="00E70003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том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числе их добычу.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В свою очередь ч. 8 ст. 9 Закона РФ «О недрах» установлено, что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пользователи недр, осуществляющие геологическое изучение, разведку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и добычу полезных ископаемых или по совмещенной лицензии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геологическое изучение, разведку и добычу полезных ископаемых в границах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предоставленных им горных отводов и (или) геологических отводов, могут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осуществлять добычу попутных полезных ископаемых (за исключением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попутных вод, углеводородного сырья и общераспространенных полезных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ископаемых), не указанных в лицензиях, после получения заключения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государственной экспертизы, запасов полезных ископаемых и подземных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вод, геологической информации о предоставляемых в пользование участках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недр, и внесения соответствующих изменений в лицензию.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В соответствии с п. 4 ч. 5 ст. 12.1 Закона РФ «О недрах» установление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пользователями недр, указанными в ч. 8 ст. 9 Закона РФ «О недрах», наличия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не указанных в лицензии на пользование недрами попутных полезных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ископаемых является основанием для внесения изменений в лицензию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на пользование недрами.</w:t>
      </w:r>
    </w:p>
    <w:p w:rsidR="00EA00FE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Порядок внесения изменений в лицензии на пользование недрами</w:t>
      </w:r>
      <w:r w:rsidR="00D11627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утвержден приказом Минприроды России, Роснедр от 14.10.2021 №752/11.</w:t>
      </w:r>
    </w:p>
    <w:p w:rsidR="00B34A5D" w:rsidRDefault="00B34A5D" w:rsidP="0052441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70003" w:rsidRDefault="00E7000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A5D" w:rsidRDefault="005361F3" w:rsidP="00B34A5D">
      <w:pPr>
        <w:spacing w:after="0" w:line="240" w:lineRule="auto"/>
        <w:ind w:left="-567" w:firstLine="425"/>
        <w:jc w:val="both"/>
        <w:rPr>
          <w:rFonts w:ascii="Calibri" w:hAnsi="Calibri" w:cs="Calibri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361F3">
        <w:rPr>
          <w:rFonts w:ascii="Calibri" w:hAnsi="Calibri" w:cs="Calibri"/>
          <w:sz w:val="28"/>
          <w:szCs w:val="28"/>
        </w:rPr>
        <w:t xml:space="preserve"> 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505">
        <w:rPr>
          <w:rFonts w:ascii="Times New Roman" w:hAnsi="Times New Roman" w:cs="Times New Roman"/>
          <w:b/>
          <w:sz w:val="28"/>
          <w:szCs w:val="28"/>
        </w:rPr>
        <w:t>Прошу разъяснить последствия неисполнения проекта</w:t>
      </w:r>
      <w:r w:rsidR="00E7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 xml:space="preserve">консервации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недропользователем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>, а именно - не выполнения</w:t>
      </w:r>
      <w:r w:rsidR="00E7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консервации в срок, указанный в согласованном проекте. Какие</w:t>
      </w:r>
      <w:r w:rsidR="00E7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штрафы предусмотрены? Возможно ли вносить изменения в</w:t>
      </w:r>
      <w:r w:rsidR="00E7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согласованный проект в части срока проведения работ по</w:t>
      </w:r>
      <w:r w:rsidR="00E70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консервации? Чем регламентирована процедура?</w:t>
      </w:r>
    </w:p>
    <w:p w:rsidR="00B34A5D" w:rsidRDefault="00B34A5D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53" w:rsidRPr="00877635" w:rsidRDefault="00735D5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05" w:rsidRPr="00E32505" w:rsidRDefault="00EC0C4D" w:rsidP="00E32505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="005361F3" w:rsidRPr="005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информации, полагаем возможным под проектом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консервации понимать технический проект ликвидации и консервации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горных выработок, буровых скважин и иных сооружений, связанных с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пользованием недрами. Согласно ч. ч. 2, 4 ст. 23.2 </w:t>
      </w:r>
      <w:proofErr w:type="gramStart"/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21.02.1992 № 2395-1 «О недрах» (далее - Закон РФ «О недрах»)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и консервация горных выработок, буровых скважин и иных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 связанных с пользованием недрами, осуществляются в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утвержденными техническими проектами ликвидации 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консервации горных выработок, буровых скважин и иных сооружений,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пользованием недрами.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изменения, вносимые в технические проекты ликвидации 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консервации горных выработок, буровых скважин и иных сооружений,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пользованием недрами, до утверждения подлежат согласованию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комиссией, которая создаётся федеральным органом управления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фондом недр и в состав которой включаются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уполномоченных Правительством Российской Федерации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а в отношении участков недр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значения - с органами государственной власти соответствующих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Федерации.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подготовки, согласования и утверждения вышеуказанных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проектов установлен Правилами подготовки, согласования 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технических проектов разработки месторождений полезных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ископаемых, технических проектов строительства и эксплуатации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сооружений, технических проектов ликвидации и консервации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горных выработок, буровых скважин и иных сооружений, связанных с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недрами, по видам полезных ископаемых и видам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недрами, утверждёнными постановлением Правительства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30.11.2021 № 2127 (далее - Правила).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28 Правил подготовка, согласование и утверждение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вносимых в проектную документацию, осуществляются в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для подготовки, согласования и утверждения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документации. Согласно п. 13, 14 Правил для согласования</w:t>
      </w:r>
    </w:p>
    <w:p w:rsidR="00E32505" w:rsidRPr="00E32505" w:rsidRDefault="00E32505" w:rsidP="00E32505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проекта консервации пользователь недр подаёт в Федеральное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по недропользованию, его территориальный орган или в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государственной власти субъекта Российской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соответствующее заявление, разработанный технический проект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консервации с измененными сроками проведения работ, а также копию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 решения Комиссии либо уполномоченного органа субъекта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если рассмотрение проектной документации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повторно.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как следует из ч. 2 ст. 26 Закона РФ «О недрах», у лица, право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недрами которого прекращено, в том числе досрочно,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сохраняются не исполненные им ранее или </w:t>
      </w:r>
      <w:proofErr w:type="spellStart"/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исполненные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пользователя недр по ликвидации и консервации горных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выработок, буровых скважин и иных сооружений, связанных с пользованием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недрами, до дня их полного исполнения. Так, в соответствии со ст. ст. 49, 51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Российской Федерации «О недрах» лица, виновные в нарушении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недрах, несут административную,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уголовную ответственность в порядке, установленном законодательством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Лица, причинившие вред недрам вследствие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законодательства Российской Федерации о недрах, возмещают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добровольно или в судебном порядке.</w:t>
      </w:r>
    </w:p>
    <w:p w:rsidR="00877635" w:rsidRPr="00877635" w:rsidRDefault="00362F4D" w:rsidP="002B7A79">
      <w:pPr>
        <w:tabs>
          <w:tab w:val="left" w:pos="162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размера вреда, причиненного недрам вследствие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законодательства Российской Федерации о недрах, утвержден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5" w:rsidRPr="00E3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04.07.2013 № 564</w:t>
      </w:r>
      <w:r w:rsidR="00E70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B0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61F3" w:rsidRPr="005361F3" w:rsidRDefault="005361F3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4B07" w:rsidRDefault="00614B07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4B07" w:rsidRDefault="00614B07" w:rsidP="00614B0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5C7" w:rsidRDefault="005F75C7" w:rsidP="0087763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Вопрос</w:t>
      </w:r>
      <w:r w:rsidR="005361F3" w:rsidRPr="00877635">
        <w:rPr>
          <w:rFonts w:ascii="Times New Roman" w:hAnsi="Times New Roman" w:cs="Times New Roman"/>
          <w:b/>
          <w:sz w:val="28"/>
          <w:szCs w:val="28"/>
        </w:rPr>
        <w:t>:</w:t>
      </w:r>
    </w:p>
    <w:p w:rsidR="005F75C7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505">
        <w:rPr>
          <w:rFonts w:ascii="Times New Roman" w:hAnsi="Times New Roman" w:cs="Times New Roman"/>
          <w:b/>
          <w:sz w:val="28"/>
          <w:szCs w:val="28"/>
        </w:rPr>
        <w:t xml:space="preserve">Прошу Вас разъяснить, является ли процесс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грохочения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62F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шихтования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 глины процессом добычи полезного ископаемого.</w:t>
      </w:r>
      <w:r w:rsidR="0036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 xml:space="preserve">Процесс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грохочения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шихтования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 осуществляется не</w:t>
      </w:r>
      <w:r w:rsidR="0036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 xml:space="preserve">компанией 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недропользователем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gramStart"/>
      <w:r w:rsidRPr="00E32505">
        <w:rPr>
          <w:rFonts w:ascii="Times New Roman" w:hAnsi="Times New Roman" w:cs="Times New Roman"/>
          <w:b/>
          <w:sz w:val="28"/>
          <w:szCs w:val="28"/>
        </w:rPr>
        <w:t>компанией</w:t>
      </w:r>
      <w:proofErr w:type="gramEnd"/>
      <w:r w:rsidRPr="00E32505">
        <w:rPr>
          <w:rFonts w:ascii="Times New Roman" w:hAnsi="Times New Roman" w:cs="Times New Roman"/>
          <w:b/>
          <w:sz w:val="28"/>
          <w:szCs w:val="28"/>
        </w:rPr>
        <w:t xml:space="preserve"> купившей</w:t>
      </w:r>
      <w:r w:rsidR="00362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полезное ископаемое.</w:t>
      </w:r>
    </w:p>
    <w:p w:rsidR="00362F4D" w:rsidRDefault="00362F4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F4D" w:rsidRPr="00877635" w:rsidRDefault="00362F4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05" w:rsidRPr="00E32505" w:rsidRDefault="005361F3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361F3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Согласно п. 1 ст. 337 Налогового кодекса Российской добытым полезным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ископаемым признается продукция горнодобывающей промышленности и разработки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карьеров (если иное не предусмотрено пунктом 3), содержащаяся в фактически добытом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(извлеченном) из недр (отходов, потерь) минеральном сырье (породе, жидкости и иной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смеси), первая по своему качеству соответствующая национальному стандарту,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региональному стандарту, международному стандарту, а в случае отсутствия указанных</w:t>
      </w:r>
      <w:r w:rsidR="00362F4D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E32505">
        <w:rPr>
          <w:rFonts w:ascii="Times New Roman" w:hAnsi="Times New Roman" w:cs="Times New Roman"/>
          <w:sz w:val="28"/>
          <w:szCs w:val="28"/>
        </w:rPr>
        <w:t>стандартов для отдельного добытого полезного ископаемого - стандарту организации.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При этом не может быть признана полезным ископаемым продукция, полученная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при дальнейшей переработке (обогащении, технологическом переделе) полезного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ископаемого, являющаяся продукцией обрабатывающей промышленности.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В свою очередь, в соответствии с п. 3 ч. 1 ст. 6 Закона Российской Федерации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от 21.02.1992 № 2395-1 «О недрах» (далее - Закон «О недрах») разведка и добыча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полезных ископаемых являются одним из видов пользования недрами.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В силу ч. 1, 3 ст. 11 и ч. 1,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4 ст. 23.2 Закона «О недрах» разработка месторождений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полезных ископаемых осуществляется на основании лицензии на пользовании недрами,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удостоверяющей право пользователя недр на пользование участком недр в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определенных границах в соответствии с указанной в ней целью в течение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установленного срока при соблюдении пользователем недр предусмотренных данной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лицензией условий, и в соответствии с утвержденными и согласованными в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установленном порядке техническими проектами разработки месторождения.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E3250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32505">
        <w:rPr>
          <w:rFonts w:ascii="Times New Roman" w:hAnsi="Times New Roman" w:cs="Times New Roman"/>
          <w:sz w:val="28"/>
          <w:szCs w:val="28"/>
        </w:rPr>
        <w:t>. «а» п. 10 и 11 Правил подготовки, согласования и утверждения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технических проектов разработки месторождений полезных ископаемых, технических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проектов строительства и эксплуатации подземных сооружений, технических проектов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ликвидации и консервации горных выработок, буровых скважин и иных сооружений,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связанных с пользованием недрами, по видам полезных ископаемых и видам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пользования недрами, утвержденных постановлением Правительства Российской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Федерации от 30.11.2021 № 2127, в отношении твердых полезных ископаемых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согласованию в том числе подлежат: технический проект разработки месторождения и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технологическая схема первичной переработки минерального сырья.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Требования к структуре и оформлению проектной документации на разработку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месторождений твердых полезных ископаемых и первичную переработку </w:t>
      </w:r>
      <w:proofErr w:type="gramStart"/>
      <w:r w:rsidRPr="00E32505">
        <w:rPr>
          <w:rFonts w:ascii="Times New Roman" w:hAnsi="Times New Roman" w:cs="Times New Roman"/>
          <w:sz w:val="28"/>
          <w:szCs w:val="28"/>
        </w:rPr>
        <w:t>минерального</w:t>
      </w:r>
      <w:r w:rsidR="002B7A79">
        <w:rPr>
          <w:rFonts w:ascii="Times New Roman" w:hAnsi="Times New Roman" w:cs="Times New Roman"/>
          <w:sz w:val="28"/>
          <w:szCs w:val="28"/>
        </w:rPr>
        <w:t xml:space="preserve">  </w:t>
      </w:r>
      <w:r w:rsidRPr="00E32505">
        <w:rPr>
          <w:rFonts w:ascii="Times New Roman" w:hAnsi="Times New Roman" w:cs="Times New Roman"/>
          <w:sz w:val="28"/>
          <w:szCs w:val="28"/>
        </w:rPr>
        <w:t>сырья</w:t>
      </w:r>
      <w:proofErr w:type="gramEnd"/>
      <w:r w:rsidRPr="00E32505">
        <w:rPr>
          <w:rFonts w:ascii="Times New Roman" w:hAnsi="Times New Roman" w:cs="Times New Roman"/>
          <w:sz w:val="28"/>
          <w:szCs w:val="28"/>
        </w:rPr>
        <w:t xml:space="preserve"> 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Минприроды России от 25.06.2010 № 218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(далее - Требования).</w:t>
      </w:r>
    </w:p>
    <w:p w:rsidR="00E32505" w:rsidRP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Так, согласно п. 3 и 4 Требований структура проектной документации на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разработку месторождений твердых полезных ископаемых в том числе содержит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разделы о технических решениях и о качестве полезного ископаемого.</w:t>
      </w:r>
    </w:p>
    <w:p w:rsidR="00877635" w:rsidRPr="0087763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2505">
        <w:rPr>
          <w:rFonts w:ascii="Times New Roman" w:hAnsi="Times New Roman" w:cs="Times New Roman"/>
          <w:sz w:val="28"/>
          <w:szCs w:val="28"/>
        </w:rPr>
        <w:t>Учитывая изложенное, состав операций, относящихся к процессу добычи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полезного ископаемого, определяется с учетом проектной документации,</w:t>
      </w:r>
      <w:r w:rsidR="002B7A79">
        <w:rPr>
          <w:rFonts w:ascii="Times New Roman" w:hAnsi="Times New Roman" w:cs="Times New Roman"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sz w:val="28"/>
          <w:szCs w:val="28"/>
        </w:rPr>
        <w:t>предусмотренной ст. 23.2 Закона «О недрах».</w:t>
      </w:r>
    </w:p>
    <w:p w:rsidR="001F1DBA" w:rsidRPr="005361F3" w:rsidRDefault="001F1DBA" w:rsidP="001F1D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0DAD" w:rsidRDefault="00080DAD" w:rsidP="00EA00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0DAD" w:rsidRDefault="00080DAD" w:rsidP="00080DA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332" w:rsidRDefault="004A516D" w:rsidP="0087763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16D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8B6332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505">
        <w:rPr>
          <w:rFonts w:ascii="Times New Roman" w:hAnsi="Times New Roman" w:cs="Times New Roman"/>
          <w:b/>
          <w:sz w:val="28"/>
          <w:szCs w:val="28"/>
        </w:rPr>
        <w:t>Вопрос по п.9.2 лицензии на пользование</w:t>
      </w:r>
      <w:r w:rsidR="0086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недрами. В каком виде должен предоставляться отчет о</w:t>
      </w:r>
      <w:r w:rsidR="0086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результатах мониторинга состояния недр (что должен</w:t>
      </w:r>
      <w:r w:rsidR="0086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включать)? Каким образом должно осуществляться</w:t>
      </w:r>
      <w:r w:rsidR="008623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505">
        <w:rPr>
          <w:rFonts w:ascii="Times New Roman" w:hAnsi="Times New Roman" w:cs="Times New Roman"/>
          <w:b/>
          <w:sz w:val="28"/>
          <w:szCs w:val="28"/>
        </w:rPr>
        <w:t>предоставление отчета по e-</w:t>
      </w:r>
      <w:proofErr w:type="spellStart"/>
      <w:r w:rsidRPr="00E32505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E32505">
        <w:rPr>
          <w:rFonts w:ascii="Times New Roman" w:hAnsi="Times New Roman" w:cs="Times New Roman"/>
          <w:b/>
          <w:sz w:val="28"/>
          <w:szCs w:val="28"/>
        </w:rPr>
        <w:t>, почтой России?</w:t>
      </w:r>
    </w:p>
    <w:p w:rsidR="00E32505" w:rsidRDefault="00E32505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53" w:rsidRDefault="00735D53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505" w:rsidRPr="00862362" w:rsidRDefault="004A516D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516D">
        <w:rPr>
          <w:rFonts w:ascii="Times New Roman" w:hAnsi="Times New Roman" w:cs="Times New Roman"/>
          <w:b/>
          <w:sz w:val="28"/>
          <w:szCs w:val="28"/>
        </w:rPr>
        <w:t>Ответ</w:t>
      </w:r>
      <w:r w:rsidR="0087763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32505" w:rsidRPr="008623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2505" w:rsidRPr="00862362">
        <w:rPr>
          <w:rFonts w:ascii="Times New Roman" w:hAnsi="Times New Roman" w:cs="Times New Roman"/>
          <w:sz w:val="28"/>
          <w:szCs w:val="28"/>
        </w:rPr>
        <w:t xml:space="preserve"> силу </w:t>
      </w:r>
      <w:proofErr w:type="spellStart"/>
      <w:r w:rsidR="00E32505" w:rsidRPr="0086236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32505" w:rsidRPr="00862362">
        <w:rPr>
          <w:rFonts w:ascii="Times New Roman" w:hAnsi="Times New Roman" w:cs="Times New Roman"/>
          <w:sz w:val="28"/>
          <w:szCs w:val="28"/>
        </w:rPr>
        <w:t>. «в» п. 7 Положения о порядке осуществления государственного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862362">
        <w:rPr>
          <w:rFonts w:ascii="Times New Roman" w:hAnsi="Times New Roman" w:cs="Times New Roman"/>
          <w:sz w:val="28"/>
          <w:szCs w:val="28"/>
        </w:rPr>
        <w:t>мониторинга состояния недр Российской Федерации, утвержденного приказом МПР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862362">
        <w:rPr>
          <w:rFonts w:ascii="Times New Roman" w:hAnsi="Times New Roman" w:cs="Times New Roman"/>
          <w:sz w:val="28"/>
          <w:szCs w:val="28"/>
        </w:rPr>
        <w:t>РФ от 21.05.2001 № 433 (далее - Положение № 433), государственный мониторинг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862362">
        <w:rPr>
          <w:rFonts w:ascii="Times New Roman" w:hAnsi="Times New Roman" w:cs="Times New Roman"/>
          <w:sz w:val="28"/>
          <w:szCs w:val="28"/>
        </w:rPr>
        <w:t>состояния недр (далее - ГМСН) осуществляется, в том числе на объектном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862362">
        <w:rPr>
          <w:rFonts w:ascii="Times New Roman" w:hAnsi="Times New Roman" w:cs="Times New Roman"/>
          <w:sz w:val="28"/>
          <w:szCs w:val="28"/>
        </w:rPr>
        <w:t xml:space="preserve">(локальном) уровнях, ведение которого обеспечивают </w:t>
      </w:r>
      <w:proofErr w:type="spellStart"/>
      <w:r w:rsidR="00E32505" w:rsidRPr="00862362">
        <w:rPr>
          <w:rFonts w:ascii="Times New Roman" w:hAnsi="Times New Roman" w:cs="Times New Roman"/>
          <w:sz w:val="28"/>
          <w:szCs w:val="28"/>
        </w:rPr>
        <w:t>недропользователи</w:t>
      </w:r>
      <w:proofErr w:type="spellEnd"/>
      <w:r w:rsidR="00E32505" w:rsidRPr="00862362"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="00E32505" w:rsidRPr="00862362">
        <w:rPr>
          <w:rFonts w:ascii="Times New Roman" w:hAnsi="Times New Roman" w:cs="Times New Roman"/>
          <w:sz w:val="28"/>
          <w:szCs w:val="28"/>
        </w:rPr>
        <w:t>субъекты хозяйственной деятельности, влияющие на состояние недр.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 соответствии с п. 9 Положения информация о состоянии недр, получаемая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при ведении ГМСН, относится к государственным</w:t>
      </w:r>
      <w:r w:rsidRPr="00E32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информационным ресурсам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ГМСН, являющимся составной частью государственного фонда геологической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информации.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Согласно п. 4 ч. 2 ст. 22 Закона РФ от 21.02.1992 № 2395-1 «О недрах»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пользователь недр обязан обеспечить представление геологической информации о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недрах в соответствии со ст. 27 Закона РФ «О недрах» в федеральный фонд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геологической информации и его территориальные фонды, а также в фонды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геологической информации субъектов Российской Федерации, если пользование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недрами осуществляется на участках недр местного значения.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Согласно п. 4 Порядка представления геологической информации о недрах в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федеральный фонд геологической информации и его территориальные фонды, фонды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геологической информации субъектов Российской Федерации утвержден приказом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Минприроды России от 04.05.2017 № 216, пользователи недр обязаны обеспечить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представление, полноту, достоверность и качество геологической информации о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недрах по участку недр, предоставленному в пользование, в соответствии с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требованиями, установленными указанным Порядком, приказом Минприроды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России от 29.02.2016 № 54, условиями лицензии на пользование недрами.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862362">
        <w:rPr>
          <w:rFonts w:ascii="Times New Roman" w:hAnsi="Times New Roman" w:cs="Times New Roman"/>
          <w:sz w:val="28"/>
          <w:szCs w:val="28"/>
        </w:rPr>
        <w:t xml:space="preserve">этом 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приказами</w:t>
      </w:r>
      <w:proofErr w:type="gramEnd"/>
      <w:r w:rsidRPr="00862362">
        <w:rPr>
          <w:rFonts w:ascii="Times New Roman" w:hAnsi="Times New Roman" w:cs="Times New Roman"/>
          <w:sz w:val="28"/>
          <w:szCs w:val="28"/>
        </w:rPr>
        <w:t xml:space="preserve"> Минприроды России от 24.10.2016 № 555, от 29.02.2016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№ 54 предусмотрено представление в фонды геологической информации различных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видов геологических отчетов, а также установлены соответствующие требования к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их оформлению.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Вместе с тем самостоятельные требования по содержанию данных о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результатах локального мониторинга состояния недр на предоставленном в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пользование участке недр (отчетов о результатах мониторинга состояния недр) в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настоящее время нормативно не закреплены.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Обращаем внимание, что в настоящее время на государственной регистрации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в Минюсте России находятся Требования к содержанию геологической информации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о недрах и формы ее представления, утвержденные приказом Минприроды России и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Роснедр от 23.08.2022 № 549/06.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 п. 8 Требований, утвержденных приказом Минприроды России и Роснедр от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23.08.2022 № 549/06, предусмотрены требования к содержанию отчетов о результатах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мониторинга состояния недр.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 частности, отчеты о результатах мониторинга состояния недр должны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содержать: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1) реквизиты лицензии на пользование недрами (при наличии),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государственного задания (при наличии), государственного контракта (при наличии);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2) номер и дату заключения экспертизы проектной документации на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осуществление геологического изучения недр (при наличии), в соответствии со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статьей 36.1 Закона РФ «О недрах»;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3) исходные данные об объекте локального мониторинга состояния недр;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4) данные о видах работ по локальному мониторингу состояния недр и их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результатах;</w:t>
      </w:r>
    </w:p>
    <w:p w:rsid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5) выводы и рекомендации.</w:t>
      </w:r>
      <w:r w:rsidR="0086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 силу п. 3 Требований, утвержденных приказом Минприроды России и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Роснедр от 23.08.2022 № 549/06, указанные отчеты будут представляться в фонды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геологической информации исключительно в форме электронного документа с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 xml:space="preserve">использованием Личного кабинета </w:t>
      </w:r>
      <w:proofErr w:type="spellStart"/>
      <w:r w:rsidRPr="0086236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862362">
        <w:rPr>
          <w:rFonts w:ascii="Times New Roman" w:hAnsi="Times New Roman" w:cs="Times New Roman"/>
          <w:sz w:val="28"/>
          <w:szCs w:val="28"/>
        </w:rPr>
        <w:t>.</w:t>
      </w:r>
    </w:p>
    <w:p w:rsidR="00E32505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В этой связи, ФГБУ «</w:t>
      </w:r>
      <w:proofErr w:type="spellStart"/>
      <w:r w:rsidRPr="00862362">
        <w:rPr>
          <w:rFonts w:ascii="Times New Roman" w:hAnsi="Times New Roman" w:cs="Times New Roman"/>
          <w:sz w:val="28"/>
          <w:szCs w:val="28"/>
        </w:rPr>
        <w:t>Росгеолфонд</w:t>
      </w:r>
      <w:proofErr w:type="spellEnd"/>
      <w:r w:rsidRPr="00862362">
        <w:rPr>
          <w:rFonts w:ascii="Times New Roman" w:hAnsi="Times New Roman" w:cs="Times New Roman"/>
          <w:sz w:val="28"/>
          <w:szCs w:val="28"/>
        </w:rPr>
        <w:t>» совместно с ФГБУ «Гидроспецгеология» в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2021-2022 годах разработали и реализовали в рамках Личного кабинета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362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862362">
        <w:rPr>
          <w:rFonts w:ascii="Times New Roman" w:hAnsi="Times New Roman" w:cs="Times New Roman"/>
          <w:sz w:val="28"/>
          <w:szCs w:val="28"/>
        </w:rPr>
        <w:t xml:space="preserve"> соответствующие формы.</w:t>
      </w:r>
    </w:p>
    <w:p w:rsidR="00F327B1" w:rsidRPr="00862362" w:rsidRDefault="00E32505" w:rsidP="00E32505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2362">
        <w:rPr>
          <w:rFonts w:ascii="Times New Roman" w:hAnsi="Times New Roman" w:cs="Times New Roman"/>
          <w:sz w:val="28"/>
          <w:szCs w:val="28"/>
        </w:rPr>
        <w:t>До вступления Требований, утвержденных приказом Минприроды России и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Роснедр от 23.08.2022 № 549/06, указанные формы могут быть использованы в рамках</w:t>
      </w:r>
      <w:r w:rsidR="00862362" w:rsidRPr="00862362">
        <w:rPr>
          <w:rFonts w:ascii="Times New Roman" w:hAnsi="Times New Roman" w:cs="Times New Roman"/>
          <w:sz w:val="28"/>
          <w:szCs w:val="28"/>
        </w:rPr>
        <w:t xml:space="preserve"> </w:t>
      </w:r>
      <w:r w:rsidRPr="00862362">
        <w:rPr>
          <w:rFonts w:ascii="Times New Roman" w:hAnsi="Times New Roman" w:cs="Times New Roman"/>
          <w:sz w:val="28"/>
          <w:szCs w:val="28"/>
        </w:rPr>
        <w:t>методического инструментария</w:t>
      </w:r>
      <w:r w:rsidR="00862362">
        <w:rPr>
          <w:rFonts w:ascii="Times New Roman" w:hAnsi="Times New Roman" w:cs="Times New Roman"/>
          <w:sz w:val="28"/>
          <w:szCs w:val="28"/>
        </w:rPr>
        <w:t>.</w:t>
      </w:r>
    </w:p>
    <w:p w:rsidR="0089305A" w:rsidRDefault="0089305A" w:rsidP="00EA00F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05A" w:rsidRDefault="0089305A" w:rsidP="008930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3D" w:rsidRDefault="0093143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A99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14A99">
        <w:t xml:space="preserve"> </w:t>
      </w:r>
      <w:r w:rsidRPr="00A14A99">
        <w:rPr>
          <w:rFonts w:ascii="Times New Roman" w:hAnsi="Times New Roman" w:cs="Times New Roman"/>
          <w:b/>
          <w:sz w:val="28"/>
          <w:szCs w:val="28"/>
        </w:rPr>
        <w:t>Какие нужны документы на добычу торфа из</w:t>
      </w:r>
      <w:r w:rsidR="0093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99">
        <w:rPr>
          <w:rFonts w:ascii="Times New Roman" w:hAnsi="Times New Roman" w:cs="Times New Roman"/>
          <w:b/>
          <w:sz w:val="28"/>
          <w:szCs w:val="28"/>
        </w:rPr>
        <w:t>высохших болот на территории Саратовской области? Как</w:t>
      </w:r>
      <w:r w:rsidR="0093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99">
        <w:rPr>
          <w:rFonts w:ascii="Times New Roman" w:hAnsi="Times New Roman" w:cs="Times New Roman"/>
          <w:b/>
          <w:sz w:val="28"/>
          <w:szCs w:val="28"/>
        </w:rPr>
        <w:t>получить документ на добычу торфа на территории Саратовской</w:t>
      </w:r>
      <w:r w:rsidR="0093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A99">
        <w:rPr>
          <w:rFonts w:ascii="Times New Roman" w:hAnsi="Times New Roman" w:cs="Times New Roman"/>
          <w:b/>
          <w:sz w:val="28"/>
          <w:szCs w:val="28"/>
        </w:rPr>
        <w:t>области?</w:t>
      </w:r>
    </w:p>
    <w:p w:rsidR="00A14A99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A99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3143D">
        <w:rPr>
          <w:rFonts w:ascii="Times New Roman" w:hAnsi="Times New Roman" w:cs="Times New Roman"/>
          <w:sz w:val="28"/>
          <w:szCs w:val="28"/>
        </w:rPr>
        <w:t>Согласно Перечню общераспространенных полезных ископаемых по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Саратовской области, утвержденному распоряжением МПР РФ № 83-р,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Правительством Саратовской области № 382-ПР от 12.12.2005, торф (кроме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используемого в лечебных целях) отнесен к общераспространенным полезным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ископаемым.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143D">
        <w:rPr>
          <w:rFonts w:ascii="Times New Roman" w:hAnsi="Times New Roman" w:cs="Times New Roman"/>
          <w:sz w:val="28"/>
          <w:szCs w:val="28"/>
        </w:rPr>
        <w:t>В соответствии с п. 1 ч. 1 ст. 2.3, ст. 4 Закона Российской Федерации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от 21.02.1992 №2395-1 «О недрах» (далее - Закон РФ «О недрах») участки недр,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содержащие общераспространенные полезные ископаемые, относятся к участкам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недр местного значения, в отношении которых полномочия по предоставлению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права пользования недрами осуществляют органы государственной</w:t>
      </w:r>
      <w:r w:rsidRPr="00A14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власти</w:t>
      </w:r>
      <w:r w:rsidR="0093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субъектов Российской Федерации.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143D">
        <w:rPr>
          <w:rFonts w:ascii="Times New Roman" w:hAnsi="Times New Roman" w:cs="Times New Roman"/>
          <w:sz w:val="28"/>
          <w:szCs w:val="28"/>
        </w:rPr>
        <w:t>Согласно ч. 2 ст. 2.3 Закона РФ «О недрах» подготовка и утверждение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перечней участков недр местного значения в отношении участков недр местного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значения осуществляются органами исполнительной власти субъектов Российской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Федерации по согласованию с федеральным органом управления государственным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фондом недр или его территориальными органами.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143D">
        <w:rPr>
          <w:rFonts w:ascii="Times New Roman" w:hAnsi="Times New Roman" w:cs="Times New Roman"/>
          <w:sz w:val="28"/>
          <w:szCs w:val="28"/>
        </w:rPr>
        <w:t>Порядок подготовки, рассмотрения, согласования перечней участков недр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местного значения, содержащих общераспространенные полезные ископаемые, или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отказа в согласовании таких перечней, утвержден приказом Роснедр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от 06.10.2020 №</w:t>
      </w:r>
      <w:r w:rsidR="00A961A5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428.</w:t>
      </w:r>
    </w:p>
    <w:p w:rsidR="00A14A99" w:rsidRPr="0093143D" w:rsidRDefault="00A961A5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 8 ч. 1 ст. 10.1</w:t>
      </w:r>
      <w:r w:rsidR="00A14A99" w:rsidRPr="0093143D">
        <w:rPr>
          <w:rFonts w:ascii="Times New Roman" w:hAnsi="Times New Roman" w:cs="Times New Roman"/>
          <w:sz w:val="28"/>
          <w:szCs w:val="28"/>
        </w:rPr>
        <w:t xml:space="preserve"> Закона РФ «О недрах», основаниям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предоставления права пользования участками недр является решение создаваемой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 аукционной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комиссии о предоставлении по результатам аукциона права пользования участком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недр местного значения для разведки и добычи полезных ископаемых или для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геологического изучения недр, разведки и добычи полезных ископаемых,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осуществляемых по совмещенной лицензии, а в случае, предусмотренном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ч. 8 ст. 13.1 Закона РФ «О недрах», о предоставлении права пользования указанным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участком недр лицу, заявка которого соответствует требованиям Закона РФ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«О недрах» и условиям объявленного аукциона, или единственному участнику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="00A14A99" w:rsidRPr="0093143D">
        <w:rPr>
          <w:rFonts w:ascii="Times New Roman" w:hAnsi="Times New Roman" w:cs="Times New Roman"/>
          <w:sz w:val="28"/>
          <w:szCs w:val="28"/>
        </w:rPr>
        <w:t>аукциона.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143D">
        <w:rPr>
          <w:rFonts w:ascii="Times New Roman" w:hAnsi="Times New Roman" w:cs="Times New Roman"/>
          <w:sz w:val="28"/>
          <w:szCs w:val="28"/>
        </w:rPr>
        <w:t>Дополнительно сообщаем, что согласно ч. 1 ст. 9 Закона РФ «О недрах»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 xml:space="preserve">пользователями недр могут быть юридические лица, созданные </w:t>
      </w:r>
      <w:r w:rsidRPr="00A961A5">
        <w:rPr>
          <w:rFonts w:ascii="Times New Roman" w:hAnsi="Times New Roman" w:cs="Times New Roman"/>
          <w:sz w:val="28"/>
          <w:szCs w:val="28"/>
        </w:rPr>
        <w:t>в соответствии</w:t>
      </w:r>
      <w:r w:rsidR="00931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индивидуальные предприниматели,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являющиеся гражданами Российской Федерации, если иное не установлено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143D">
        <w:rPr>
          <w:rFonts w:ascii="Times New Roman" w:hAnsi="Times New Roman" w:cs="Times New Roman"/>
          <w:sz w:val="28"/>
          <w:szCs w:val="28"/>
        </w:rPr>
        <w:t>Кроме того, согласно ст. 50. Гражданского кодекса Российской Федерации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(часть первая) от 30.11.1994 № 51-ФЗ Юридическими лицами могут быть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 xml:space="preserve">организации, преследующие </w:t>
      </w:r>
      <w:proofErr w:type="gramStart"/>
      <w:r w:rsidRPr="0093143D">
        <w:rPr>
          <w:rFonts w:ascii="Times New Roman" w:hAnsi="Times New Roman" w:cs="Times New Roman"/>
          <w:sz w:val="28"/>
          <w:szCs w:val="28"/>
        </w:rPr>
        <w:t>извлечение</w:t>
      </w:r>
      <w:proofErr w:type="gramEnd"/>
      <w:r w:rsidRPr="0093143D">
        <w:rPr>
          <w:rFonts w:ascii="Times New Roman" w:hAnsi="Times New Roman" w:cs="Times New Roman"/>
          <w:sz w:val="28"/>
          <w:szCs w:val="28"/>
        </w:rPr>
        <w:t xml:space="preserve"> прибыли в качестве основной цели своей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деятельности (коммерческие организации) либо не имеющие извлечение прибыли в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качестве такой цели и не распределяющие полученную прибыль между участниками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(некоммерческие организации).</w:t>
      </w:r>
    </w:p>
    <w:p w:rsidR="00A14A99" w:rsidRPr="0093143D" w:rsidRDefault="00A14A99" w:rsidP="00A14A99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3D">
        <w:rPr>
          <w:rFonts w:ascii="Times New Roman" w:hAnsi="Times New Roman" w:cs="Times New Roman"/>
          <w:sz w:val="28"/>
          <w:szCs w:val="28"/>
        </w:rPr>
        <w:t>Таким образом, действующим законодательством не предусмотрена</w:t>
      </w:r>
      <w:r w:rsidR="0093143D">
        <w:rPr>
          <w:rFonts w:ascii="Times New Roman" w:hAnsi="Times New Roman" w:cs="Times New Roman"/>
          <w:sz w:val="28"/>
          <w:szCs w:val="28"/>
        </w:rPr>
        <w:t xml:space="preserve"> </w:t>
      </w:r>
      <w:r w:rsidRPr="0093143D">
        <w:rPr>
          <w:rFonts w:ascii="Times New Roman" w:hAnsi="Times New Roman" w:cs="Times New Roman"/>
          <w:sz w:val="28"/>
          <w:szCs w:val="28"/>
        </w:rPr>
        <w:t>возможность добычи полезных ископаемых физическими лицами.</w:t>
      </w:r>
    </w:p>
    <w:p w:rsidR="001F1DBA" w:rsidRPr="004A516D" w:rsidRDefault="001F1DBA" w:rsidP="008B6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F1DBA" w:rsidRPr="004A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80DAD"/>
    <w:rsid w:val="000D4EA0"/>
    <w:rsid w:val="000F38F6"/>
    <w:rsid w:val="00155F85"/>
    <w:rsid w:val="001F1DBA"/>
    <w:rsid w:val="002B7A79"/>
    <w:rsid w:val="00306E8F"/>
    <w:rsid w:val="00352FBD"/>
    <w:rsid w:val="00362F4D"/>
    <w:rsid w:val="004A516D"/>
    <w:rsid w:val="004F51BD"/>
    <w:rsid w:val="005102A5"/>
    <w:rsid w:val="00524416"/>
    <w:rsid w:val="005361F3"/>
    <w:rsid w:val="00542D45"/>
    <w:rsid w:val="005853D3"/>
    <w:rsid w:val="005F75C7"/>
    <w:rsid w:val="006038C1"/>
    <w:rsid w:val="00614B07"/>
    <w:rsid w:val="00646F20"/>
    <w:rsid w:val="00735D53"/>
    <w:rsid w:val="008561CF"/>
    <w:rsid w:val="00862362"/>
    <w:rsid w:val="00877635"/>
    <w:rsid w:val="0089305A"/>
    <w:rsid w:val="008B6332"/>
    <w:rsid w:val="0093143D"/>
    <w:rsid w:val="009A69DF"/>
    <w:rsid w:val="009D618B"/>
    <w:rsid w:val="009E636D"/>
    <w:rsid w:val="00A03B00"/>
    <w:rsid w:val="00A14A99"/>
    <w:rsid w:val="00A555DD"/>
    <w:rsid w:val="00A75BF1"/>
    <w:rsid w:val="00A961A5"/>
    <w:rsid w:val="00AF07EA"/>
    <w:rsid w:val="00B15A4D"/>
    <w:rsid w:val="00B34A5D"/>
    <w:rsid w:val="00D11627"/>
    <w:rsid w:val="00DB6526"/>
    <w:rsid w:val="00E2053E"/>
    <w:rsid w:val="00E32505"/>
    <w:rsid w:val="00E351EA"/>
    <w:rsid w:val="00E458DA"/>
    <w:rsid w:val="00E70003"/>
    <w:rsid w:val="00EA00FE"/>
    <w:rsid w:val="00EC0C4D"/>
    <w:rsid w:val="00F327B1"/>
    <w:rsid w:val="00F93B43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Деева Татьяна Валерьевна</cp:lastModifiedBy>
  <cp:revision>38</cp:revision>
  <dcterms:created xsi:type="dcterms:W3CDTF">2021-08-11T11:06:00Z</dcterms:created>
  <dcterms:modified xsi:type="dcterms:W3CDTF">2023-05-10T14:15:00Z</dcterms:modified>
</cp:coreProperties>
</file>