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5F262" w14:textId="77777777" w:rsidR="00055857" w:rsidRPr="00070E9D" w:rsidRDefault="00055857" w:rsidP="00055857">
      <w:pPr>
        <w:pStyle w:val="a3"/>
        <w:jc w:val="center"/>
        <w:rPr>
          <w:b/>
          <w:sz w:val="28"/>
          <w:szCs w:val="28"/>
          <w:lang w:val="en-US"/>
        </w:rPr>
      </w:pPr>
    </w:p>
    <w:p w14:paraId="79D094B5" w14:textId="77777777" w:rsidR="00055857" w:rsidRDefault="00055857" w:rsidP="00055857">
      <w:pPr>
        <w:pStyle w:val="a3"/>
        <w:jc w:val="center"/>
        <w:rPr>
          <w:b/>
          <w:sz w:val="28"/>
          <w:szCs w:val="28"/>
        </w:rPr>
      </w:pPr>
    </w:p>
    <w:p w14:paraId="51E5CE60" w14:textId="77777777" w:rsidR="00055857" w:rsidRDefault="00055857" w:rsidP="00055857">
      <w:pPr>
        <w:pStyle w:val="a3"/>
        <w:jc w:val="center"/>
        <w:rPr>
          <w:b/>
          <w:sz w:val="28"/>
          <w:szCs w:val="28"/>
        </w:rPr>
      </w:pPr>
    </w:p>
    <w:p w14:paraId="782B24FE" w14:textId="77777777" w:rsidR="00055857" w:rsidRDefault="00055857" w:rsidP="00055857">
      <w:pPr>
        <w:pStyle w:val="a3"/>
        <w:jc w:val="center"/>
        <w:rPr>
          <w:b/>
          <w:sz w:val="28"/>
          <w:szCs w:val="28"/>
        </w:rPr>
      </w:pPr>
    </w:p>
    <w:p w14:paraId="2A372899" w14:textId="77777777" w:rsidR="00055857" w:rsidRDefault="00055857" w:rsidP="00055857">
      <w:pPr>
        <w:pStyle w:val="a3"/>
        <w:jc w:val="center"/>
        <w:rPr>
          <w:b/>
          <w:sz w:val="28"/>
          <w:szCs w:val="28"/>
        </w:rPr>
      </w:pPr>
    </w:p>
    <w:p w14:paraId="211D4708" w14:textId="77777777" w:rsidR="00055857" w:rsidRDefault="00055857" w:rsidP="00055857">
      <w:pPr>
        <w:pStyle w:val="a3"/>
        <w:jc w:val="center"/>
        <w:rPr>
          <w:b/>
          <w:sz w:val="28"/>
          <w:szCs w:val="28"/>
        </w:rPr>
      </w:pPr>
    </w:p>
    <w:p w14:paraId="5E18DF2F" w14:textId="77777777" w:rsidR="00781B10" w:rsidRDefault="00781B10" w:rsidP="00055857">
      <w:pPr>
        <w:pStyle w:val="a3"/>
        <w:jc w:val="center"/>
        <w:rPr>
          <w:b/>
          <w:sz w:val="28"/>
          <w:szCs w:val="28"/>
        </w:rPr>
      </w:pPr>
    </w:p>
    <w:p w14:paraId="7B36FA28" w14:textId="77777777" w:rsidR="00781B10" w:rsidRDefault="00781B10" w:rsidP="00055857">
      <w:pPr>
        <w:pStyle w:val="a3"/>
        <w:jc w:val="center"/>
        <w:rPr>
          <w:b/>
          <w:sz w:val="28"/>
          <w:szCs w:val="28"/>
        </w:rPr>
      </w:pPr>
    </w:p>
    <w:p w14:paraId="0727BE3B" w14:textId="77777777" w:rsidR="00781B10" w:rsidRDefault="00781B10" w:rsidP="00055857">
      <w:pPr>
        <w:pStyle w:val="a3"/>
        <w:jc w:val="center"/>
        <w:rPr>
          <w:b/>
          <w:sz w:val="28"/>
          <w:szCs w:val="28"/>
        </w:rPr>
      </w:pPr>
    </w:p>
    <w:p w14:paraId="1B5D21B1" w14:textId="77777777" w:rsidR="00781B10" w:rsidRDefault="00781B10" w:rsidP="00055857">
      <w:pPr>
        <w:pStyle w:val="a3"/>
        <w:jc w:val="center"/>
        <w:rPr>
          <w:b/>
          <w:sz w:val="28"/>
          <w:szCs w:val="28"/>
        </w:rPr>
      </w:pPr>
    </w:p>
    <w:p w14:paraId="2A7B5E04" w14:textId="77777777" w:rsidR="00781B10" w:rsidRDefault="00781B10" w:rsidP="00055857">
      <w:pPr>
        <w:pStyle w:val="a3"/>
        <w:jc w:val="center"/>
        <w:rPr>
          <w:b/>
          <w:sz w:val="28"/>
          <w:szCs w:val="28"/>
        </w:rPr>
      </w:pPr>
    </w:p>
    <w:p w14:paraId="59D277B9" w14:textId="77777777" w:rsidR="00781B10" w:rsidRDefault="00781B10" w:rsidP="00055857">
      <w:pPr>
        <w:pStyle w:val="a3"/>
        <w:jc w:val="center"/>
        <w:rPr>
          <w:b/>
          <w:sz w:val="28"/>
          <w:szCs w:val="28"/>
        </w:rPr>
      </w:pPr>
    </w:p>
    <w:p w14:paraId="7A47DDDA" w14:textId="77777777" w:rsidR="00781B10" w:rsidRDefault="00781B10" w:rsidP="00055857">
      <w:pPr>
        <w:pStyle w:val="a3"/>
        <w:jc w:val="center"/>
        <w:rPr>
          <w:b/>
          <w:sz w:val="28"/>
          <w:szCs w:val="28"/>
        </w:rPr>
      </w:pPr>
    </w:p>
    <w:p w14:paraId="3216F8BF" w14:textId="77777777" w:rsidR="00781B10" w:rsidRDefault="00781B10" w:rsidP="00055857">
      <w:pPr>
        <w:pStyle w:val="a3"/>
        <w:jc w:val="center"/>
        <w:rPr>
          <w:b/>
          <w:sz w:val="28"/>
          <w:szCs w:val="28"/>
        </w:rPr>
      </w:pPr>
    </w:p>
    <w:p w14:paraId="1AB98DEA" w14:textId="77777777" w:rsidR="00781B10" w:rsidRDefault="00781B10" w:rsidP="00055857">
      <w:pPr>
        <w:pStyle w:val="a3"/>
        <w:jc w:val="center"/>
        <w:rPr>
          <w:b/>
          <w:sz w:val="28"/>
          <w:szCs w:val="28"/>
        </w:rPr>
      </w:pPr>
    </w:p>
    <w:p w14:paraId="5F2D6285" w14:textId="77777777" w:rsidR="00F81AB6" w:rsidRDefault="00F81AB6" w:rsidP="00055857">
      <w:pPr>
        <w:pStyle w:val="a3"/>
        <w:jc w:val="center"/>
        <w:rPr>
          <w:b/>
          <w:sz w:val="28"/>
          <w:szCs w:val="28"/>
        </w:rPr>
      </w:pPr>
    </w:p>
    <w:p w14:paraId="5B86117D" w14:textId="120ED1C7" w:rsidR="00781B10" w:rsidRDefault="007F6DF8" w:rsidP="00055857">
      <w:pPr>
        <w:pStyle w:val="a3"/>
        <w:jc w:val="center"/>
        <w:rPr>
          <w:b/>
          <w:sz w:val="28"/>
          <w:szCs w:val="28"/>
        </w:rPr>
      </w:pPr>
      <w:r>
        <w:rPr>
          <w:b/>
          <w:sz w:val="28"/>
          <w:szCs w:val="28"/>
        </w:rPr>
        <w:t>Проект приказа Роснедр «</w:t>
      </w:r>
      <w:r w:rsidR="00F81AB6">
        <w:rPr>
          <w:b/>
          <w:sz w:val="28"/>
          <w:szCs w:val="28"/>
        </w:rPr>
        <w:t>О</w:t>
      </w:r>
      <w:r w:rsidR="00781B10" w:rsidRPr="00781B10">
        <w:rPr>
          <w:b/>
          <w:sz w:val="28"/>
          <w:szCs w:val="28"/>
        </w:rPr>
        <w:t xml:space="preserve"> внут</w:t>
      </w:r>
      <w:r w:rsidR="00781B10">
        <w:rPr>
          <w:b/>
          <w:sz w:val="28"/>
          <w:szCs w:val="28"/>
        </w:rPr>
        <w:t>ренне</w:t>
      </w:r>
      <w:r w:rsidR="00F81AB6">
        <w:rPr>
          <w:b/>
          <w:sz w:val="28"/>
          <w:szCs w:val="28"/>
        </w:rPr>
        <w:t>м</w:t>
      </w:r>
      <w:r w:rsidR="00781B10">
        <w:rPr>
          <w:b/>
          <w:sz w:val="28"/>
          <w:szCs w:val="28"/>
        </w:rPr>
        <w:t xml:space="preserve"> финансово</w:t>
      </w:r>
      <w:r w:rsidR="006842B9">
        <w:rPr>
          <w:b/>
          <w:sz w:val="28"/>
          <w:szCs w:val="28"/>
        </w:rPr>
        <w:t>м</w:t>
      </w:r>
      <w:r w:rsidR="00781B10">
        <w:rPr>
          <w:b/>
          <w:sz w:val="28"/>
          <w:szCs w:val="28"/>
        </w:rPr>
        <w:t xml:space="preserve"> контро</w:t>
      </w:r>
      <w:r w:rsidR="00F81AB6">
        <w:rPr>
          <w:b/>
          <w:sz w:val="28"/>
          <w:szCs w:val="28"/>
        </w:rPr>
        <w:t>ле</w:t>
      </w:r>
      <w:r w:rsidR="00781B10">
        <w:rPr>
          <w:b/>
          <w:sz w:val="28"/>
          <w:szCs w:val="28"/>
        </w:rPr>
        <w:t xml:space="preserve"> в Ф</w:t>
      </w:r>
      <w:r w:rsidR="00781B10" w:rsidRPr="00781B10">
        <w:rPr>
          <w:b/>
          <w:sz w:val="28"/>
          <w:szCs w:val="28"/>
        </w:rPr>
        <w:t>едеральном агентстве по недропользованию и государственных казенных учреждениях</w:t>
      </w:r>
      <w:r w:rsidR="00781B10">
        <w:rPr>
          <w:b/>
          <w:sz w:val="28"/>
          <w:szCs w:val="28"/>
        </w:rPr>
        <w:t>,</w:t>
      </w:r>
      <w:r w:rsidR="00781B10" w:rsidRPr="00781B10">
        <w:rPr>
          <w:b/>
          <w:sz w:val="28"/>
          <w:szCs w:val="28"/>
        </w:rPr>
        <w:t xml:space="preserve"> </w:t>
      </w:r>
      <w:r w:rsidR="00781B10" w:rsidRPr="00BE5E27">
        <w:rPr>
          <w:b/>
          <w:sz w:val="28"/>
          <w:szCs w:val="28"/>
        </w:rPr>
        <w:t>находящихся в ведении Федерального агентства по недропользованию</w:t>
      </w:r>
      <w:r>
        <w:rPr>
          <w:b/>
          <w:sz w:val="28"/>
          <w:szCs w:val="28"/>
        </w:rPr>
        <w:t>»</w:t>
      </w:r>
    </w:p>
    <w:p w14:paraId="184050EB" w14:textId="77777777" w:rsidR="00E672A0" w:rsidRPr="00F55A1C" w:rsidRDefault="00E672A0" w:rsidP="00284FF5">
      <w:pPr>
        <w:pStyle w:val="a3"/>
        <w:rPr>
          <w:sz w:val="28"/>
          <w:szCs w:val="28"/>
        </w:rPr>
      </w:pPr>
    </w:p>
    <w:p w14:paraId="766D1212" w14:textId="2EAFA287" w:rsidR="008135E2" w:rsidRDefault="008135E2" w:rsidP="00676576">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F55A1C">
        <w:rPr>
          <w:rFonts w:ascii="Times New Roman" w:hAnsi="Times New Roman" w:cs="Times New Roman"/>
          <w:sz w:val="28"/>
          <w:szCs w:val="28"/>
        </w:rPr>
        <w:t xml:space="preserve">В </w:t>
      </w:r>
      <w:proofErr w:type="gramStart"/>
      <w:r w:rsidR="0082559A" w:rsidRPr="00F55A1C">
        <w:rPr>
          <w:rFonts w:ascii="Times New Roman" w:hAnsi="Times New Roman" w:cs="Times New Roman"/>
          <w:sz w:val="28"/>
          <w:szCs w:val="28"/>
        </w:rPr>
        <w:t>соответствии</w:t>
      </w:r>
      <w:proofErr w:type="gramEnd"/>
      <w:r w:rsidR="0082559A" w:rsidRPr="00F55A1C">
        <w:rPr>
          <w:rFonts w:ascii="Times New Roman" w:hAnsi="Times New Roman" w:cs="Times New Roman"/>
          <w:sz w:val="28"/>
          <w:szCs w:val="28"/>
        </w:rPr>
        <w:t xml:space="preserve"> со</w:t>
      </w:r>
      <w:r w:rsidRPr="00F55A1C">
        <w:rPr>
          <w:rFonts w:ascii="Times New Roman" w:hAnsi="Times New Roman" w:cs="Times New Roman"/>
          <w:sz w:val="28"/>
          <w:szCs w:val="28"/>
        </w:rPr>
        <w:t xml:space="preserve"> стать</w:t>
      </w:r>
      <w:r w:rsidR="0082559A" w:rsidRPr="00F55A1C">
        <w:rPr>
          <w:rFonts w:ascii="Times New Roman" w:hAnsi="Times New Roman" w:cs="Times New Roman"/>
          <w:sz w:val="28"/>
          <w:szCs w:val="28"/>
        </w:rPr>
        <w:t>ей</w:t>
      </w:r>
      <w:r w:rsidRPr="00F55A1C">
        <w:rPr>
          <w:rFonts w:ascii="Times New Roman" w:hAnsi="Times New Roman" w:cs="Times New Roman"/>
          <w:sz w:val="28"/>
          <w:szCs w:val="28"/>
        </w:rPr>
        <w:t xml:space="preserve"> 160.2-1 Бюджетного кодекса Российской Федерации (</w:t>
      </w:r>
      <w:r w:rsidR="00946B3E" w:rsidRPr="00F55A1C">
        <w:rPr>
          <w:rFonts w:ascii="Times New Roman" w:hAnsi="Times New Roman" w:cs="Times New Roman"/>
          <w:sz w:val="28"/>
          <w:szCs w:val="26"/>
        </w:rPr>
        <w:t>Собрание законодательства Российской Федерации,</w:t>
      </w:r>
      <w:r w:rsidR="00946B3E" w:rsidRPr="00F55A1C">
        <w:rPr>
          <w:rFonts w:ascii="Times New Roman" w:hAnsi="Times New Roman" w:cs="Times New Roman"/>
        </w:rPr>
        <w:t xml:space="preserve"> </w:t>
      </w:r>
      <w:r w:rsidR="00DB15DD" w:rsidRPr="00F55A1C">
        <w:rPr>
          <w:rFonts w:ascii="Times New Roman" w:hAnsi="Times New Roman" w:cs="Times New Roman"/>
          <w:sz w:val="28"/>
          <w:szCs w:val="26"/>
        </w:rPr>
        <w:t>2013, № 31</w:t>
      </w:r>
      <w:r w:rsidR="0035751B">
        <w:rPr>
          <w:rFonts w:ascii="Times New Roman" w:hAnsi="Times New Roman" w:cs="Times New Roman"/>
          <w:sz w:val="28"/>
          <w:szCs w:val="26"/>
        </w:rPr>
        <w:t>, № </w:t>
      </w:r>
      <w:r w:rsidR="00462A48" w:rsidRPr="00F55A1C">
        <w:rPr>
          <w:rFonts w:ascii="Times New Roman" w:hAnsi="Times New Roman" w:cs="Times New Roman"/>
          <w:sz w:val="28"/>
          <w:szCs w:val="26"/>
        </w:rPr>
        <w:t>52</w:t>
      </w:r>
      <w:r w:rsidR="00DB15DD" w:rsidRPr="00F55A1C">
        <w:rPr>
          <w:rFonts w:ascii="Times New Roman" w:hAnsi="Times New Roman" w:cs="Times New Roman"/>
          <w:sz w:val="28"/>
          <w:szCs w:val="26"/>
        </w:rPr>
        <w:t xml:space="preserve">; </w:t>
      </w:r>
      <w:proofErr w:type="gramStart"/>
      <w:r w:rsidR="009A7580" w:rsidRPr="00F55A1C">
        <w:rPr>
          <w:rFonts w:ascii="Times New Roman" w:hAnsi="Times New Roman" w:cs="Times New Roman"/>
          <w:sz w:val="28"/>
          <w:szCs w:val="26"/>
        </w:rPr>
        <w:t>2016, № 1</w:t>
      </w:r>
      <w:r w:rsidR="00A37596" w:rsidRPr="00F55A1C">
        <w:rPr>
          <w:rFonts w:ascii="Times New Roman" w:hAnsi="Times New Roman" w:cs="Times New Roman"/>
          <w:sz w:val="28"/>
          <w:szCs w:val="26"/>
        </w:rPr>
        <w:t>)</w:t>
      </w:r>
      <w:r w:rsidR="00A56490" w:rsidRPr="00F55A1C">
        <w:rPr>
          <w:rFonts w:ascii="Times New Roman" w:hAnsi="Times New Roman" w:cs="Times New Roman"/>
          <w:sz w:val="28"/>
          <w:szCs w:val="28"/>
        </w:rPr>
        <w:t>,</w:t>
      </w:r>
      <w:r w:rsidR="00912B8D" w:rsidRPr="00F55A1C">
        <w:rPr>
          <w:sz w:val="28"/>
          <w:szCs w:val="28"/>
        </w:rPr>
        <w:t xml:space="preserve"> </w:t>
      </w:r>
      <w:r w:rsidR="004223B8" w:rsidRPr="00F55A1C">
        <w:rPr>
          <w:rFonts w:ascii="Times New Roman" w:hAnsi="Times New Roman" w:cs="Times New Roman"/>
          <w:sz w:val="28"/>
          <w:szCs w:val="28"/>
        </w:rPr>
        <w:t>Правилами осуществления главными распорядителями (распорядителями) средств федерального бюджета (бюджета государственного внебюджетного фонда Российской</w:t>
      </w:r>
      <w:r w:rsidR="007A4A38" w:rsidRPr="00F55A1C">
        <w:rPr>
          <w:rFonts w:ascii="Times New Roman" w:hAnsi="Times New Roman" w:cs="Times New Roman"/>
          <w:sz w:val="28"/>
          <w:szCs w:val="28"/>
        </w:rPr>
        <w:t xml:space="preserve"> Федерации),</w:t>
      </w:r>
      <w:r w:rsidR="004223B8" w:rsidRPr="00F55A1C">
        <w:rPr>
          <w:rFonts w:ascii="Times New Roman" w:hAnsi="Times New Roman" w:cs="Times New Roman"/>
          <w:sz w:val="28"/>
          <w:szCs w:val="28"/>
        </w:rPr>
        <w:t xml:space="preserve">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утвержденными </w:t>
      </w:r>
      <w:r w:rsidR="00786A43" w:rsidRPr="00F55A1C">
        <w:rPr>
          <w:rFonts w:ascii="Times New Roman" w:hAnsi="Times New Roman" w:cs="Times New Roman"/>
          <w:sz w:val="28"/>
          <w:szCs w:val="28"/>
        </w:rPr>
        <w:t>постановлением Правительства Российской Федерации от 17 марта 2014 г. № 193</w:t>
      </w:r>
      <w:proofErr w:type="gramEnd"/>
      <w:r w:rsidR="000D61F2" w:rsidRPr="00F55A1C">
        <w:rPr>
          <w:rFonts w:ascii="Times New Roman" w:hAnsi="Times New Roman" w:cs="Times New Roman"/>
          <w:sz w:val="28"/>
          <w:szCs w:val="28"/>
        </w:rPr>
        <w:t xml:space="preserve"> </w:t>
      </w:r>
      <w:r w:rsidRPr="00F55A1C">
        <w:rPr>
          <w:rFonts w:ascii="Times New Roman" w:hAnsi="Times New Roman" w:cs="Times New Roman"/>
          <w:sz w:val="28"/>
          <w:szCs w:val="28"/>
        </w:rPr>
        <w:t>(Собрание законодательства Российской Федерации</w:t>
      </w:r>
      <w:r w:rsidR="00E265EB" w:rsidRPr="00F55A1C">
        <w:rPr>
          <w:rFonts w:ascii="Times New Roman" w:hAnsi="Times New Roman" w:cs="Times New Roman"/>
          <w:sz w:val="28"/>
          <w:szCs w:val="28"/>
        </w:rPr>
        <w:t>, 2014, № 12, ст.</w:t>
      </w:r>
      <w:r w:rsidR="009D22FE" w:rsidRPr="00F55A1C">
        <w:rPr>
          <w:rFonts w:ascii="Times New Roman" w:hAnsi="Times New Roman" w:cs="Times New Roman"/>
          <w:sz w:val="28"/>
          <w:szCs w:val="28"/>
        </w:rPr>
        <w:t> </w:t>
      </w:r>
      <w:r w:rsidR="00E265EB" w:rsidRPr="00F55A1C">
        <w:rPr>
          <w:rFonts w:ascii="Times New Roman" w:hAnsi="Times New Roman" w:cs="Times New Roman"/>
          <w:sz w:val="28"/>
          <w:szCs w:val="28"/>
        </w:rPr>
        <w:t>1290; 2015, № </w:t>
      </w:r>
      <w:r w:rsidRPr="00F55A1C">
        <w:rPr>
          <w:rFonts w:ascii="Times New Roman" w:hAnsi="Times New Roman" w:cs="Times New Roman"/>
          <w:sz w:val="28"/>
          <w:szCs w:val="28"/>
        </w:rPr>
        <w:t>16, ст. 2393; 2016, № 18, ст.</w:t>
      </w:r>
      <w:r w:rsidR="0035751B">
        <w:rPr>
          <w:rFonts w:ascii="Times New Roman" w:hAnsi="Times New Roman" w:cs="Times New Roman"/>
          <w:sz w:val="28"/>
          <w:szCs w:val="28"/>
        </w:rPr>
        <w:t xml:space="preserve"> </w:t>
      </w:r>
      <w:r w:rsidRPr="00F55A1C">
        <w:rPr>
          <w:rFonts w:ascii="Times New Roman" w:hAnsi="Times New Roman" w:cs="Times New Roman"/>
          <w:sz w:val="28"/>
          <w:szCs w:val="28"/>
        </w:rPr>
        <w:t>2632</w:t>
      </w:r>
      <w:r w:rsidR="00FA24F8" w:rsidRPr="00F55A1C">
        <w:rPr>
          <w:rFonts w:ascii="Times New Roman" w:hAnsi="Times New Roman" w:cs="Times New Roman"/>
          <w:sz w:val="28"/>
          <w:szCs w:val="28"/>
        </w:rPr>
        <w:t>; 2018, № 14, ст.</w:t>
      </w:r>
      <w:r w:rsidR="00CB7778" w:rsidRPr="00F55A1C">
        <w:rPr>
          <w:rFonts w:ascii="Times New Roman" w:hAnsi="Times New Roman" w:cs="Times New Roman"/>
          <w:sz w:val="28"/>
          <w:szCs w:val="28"/>
        </w:rPr>
        <w:t xml:space="preserve"> </w:t>
      </w:r>
      <w:r w:rsidR="00FA24F8" w:rsidRPr="00F55A1C">
        <w:rPr>
          <w:rFonts w:ascii="Times New Roman" w:hAnsi="Times New Roman" w:cs="Times New Roman"/>
          <w:sz w:val="28"/>
          <w:szCs w:val="28"/>
        </w:rPr>
        <w:t>1975</w:t>
      </w:r>
      <w:r w:rsidRPr="00F55A1C">
        <w:rPr>
          <w:rFonts w:ascii="Times New Roman" w:hAnsi="Times New Roman" w:cs="Times New Roman"/>
          <w:sz w:val="28"/>
          <w:szCs w:val="28"/>
        </w:rPr>
        <w:t>),</w:t>
      </w:r>
      <w:r w:rsidR="0035751B">
        <w:rPr>
          <w:rFonts w:ascii="Times New Roman" w:hAnsi="Times New Roman" w:cs="Times New Roman"/>
          <w:sz w:val="28"/>
          <w:szCs w:val="28"/>
        </w:rPr>
        <w:t xml:space="preserve"> </w:t>
      </w:r>
      <w:proofErr w:type="gramStart"/>
      <w:r w:rsidRPr="00F55A1C">
        <w:rPr>
          <w:rFonts w:ascii="Times New Roman" w:hAnsi="Times New Roman" w:cs="Times New Roman"/>
          <w:sz w:val="28"/>
          <w:szCs w:val="28"/>
        </w:rPr>
        <w:t>п</w:t>
      </w:r>
      <w:proofErr w:type="gramEnd"/>
      <w:r w:rsidR="007B7D31" w:rsidRPr="00F55A1C">
        <w:rPr>
          <w:rFonts w:ascii="Times New Roman" w:hAnsi="Times New Roman" w:cs="Times New Roman"/>
          <w:sz w:val="28"/>
          <w:szCs w:val="28"/>
        </w:rPr>
        <w:t xml:space="preserve"> </w:t>
      </w:r>
      <w:r w:rsidRPr="00F55A1C">
        <w:rPr>
          <w:rFonts w:ascii="Times New Roman" w:hAnsi="Times New Roman" w:cs="Times New Roman"/>
          <w:sz w:val="28"/>
          <w:szCs w:val="28"/>
        </w:rPr>
        <w:t>р</w:t>
      </w:r>
      <w:r w:rsidR="007B7D31" w:rsidRPr="00F55A1C">
        <w:rPr>
          <w:rFonts w:ascii="Times New Roman" w:hAnsi="Times New Roman" w:cs="Times New Roman"/>
          <w:sz w:val="28"/>
          <w:szCs w:val="28"/>
        </w:rPr>
        <w:t xml:space="preserve"> </w:t>
      </w:r>
      <w:r w:rsidRPr="00F55A1C">
        <w:rPr>
          <w:rFonts w:ascii="Times New Roman" w:hAnsi="Times New Roman" w:cs="Times New Roman"/>
          <w:sz w:val="28"/>
          <w:szCs w:val="28"/>
        </w:rPr>
        <w:t>и</w:t>
      </w:r>
      <w:r w:rsidR="007B7D31" w:rsidRPr="00F55A1C">
        <w:rPr>
          <w:rFonts w:ascii="Times New Roman" w:hAnsi="Times New Roman" w:cs="Times New Roman"/>
          <w:sz w:val="28"/>
          <w:szCs w:val="28"/>
        </w:rPr>
        <w:t xml:space="preserve"> </w:t>
      </w:r>
      <w:r w:rsidRPr="00F55A1C">
        <w:rPr>
          <w:rFonts w:ascii="Times New Roman" w:hAnsi="Times New Roman" w:cs="Times New Roman"/>
          <w:sz w:val="28"/>
          <w:szCs w:val="28"/>
        </w:rPr>
        <w:t>к</w:t>
      </w:r>
      <w:r w:rsidR="007B7D31" w:rsidRPr="00F55A1C">
        <w:rPr>
          <w:rFonts w:ascii="Times New Roman" w:hAnsi="Times New Roman" w:cs="Times New Roman"/>
          <w:sz w:val="28"/>
          <w:szCs w:val="28"/>
        </w:rPr>
        <w:t xml:space="preserve"> </w:t>
      </w:r>
      <w:r w:rsidRPr="00F55A1C">
        <w:rPr>
          <w:rFonts w:ascii="Times New Roman" w:hAnsi="Times New Roman" w:cs="Times New Roman"/>
          <w:sz w:val="28"/>
          <w:szCs w:val="28"/>
        </w:rPr>
        <w:t>а</w:t>
      </w:r>
      <w:r w:rsidR="007B7D31" w:rsidRPr="00F55A1C">
        <w:rPr>
          <w:rFonts w:ascii="Times New Roman" w:hAnsi="Times New Roman" w:cs="Times New Roman"/>
          <w:sz w:val="28"/>
          <w:szCs w:val="28"/>
        </w:rPr>
        <w:t xml:space="preserve"> </w:t>
      </w:r>
      <w:r w:rsidRPr="00F55A1C">
        <w:rPr>
          <w:rFonts w:ascii="Times New Roman" w:hAnsi="Times New Roman" w:cs="Times New Roman"/>
          <w:sz w:val="28"/>
          <w:szCs w:val="28"/>
        </w:rPr>
        <w:t>з</w:t>
      </w:r>
      <w:r w:rsidR="007B7D31" w:rsidRPr="00F55A1C">
        <w:rPr>
          <w:rFonts w:ascii="Times New Roman" w:hAnsi="Times New Roman" w:cs="Times New Roman"/>
          <w:sz w:val="28"/>
          <w:szCs w:val="28"/>
        </w:rPr>
        <w:t xml:space="preserve"> </w:t>
      </w:r>
      <w:r w:rsidRPr="00F55A1C">
        <w:rPr>
          <w:rFonts w:ascii="Times New Roman" w:hAnsi="Times New Roman" w:cs="Times New Roman"/>
          <w:sz w:val="28"/>
          <w:szCs w:val="28"/>
        </w:rPr>
        <w:t>ы</w:t>
      </w:r>
      <w:r w:rsidR="007B7D31" w:rsidRPr="00F55A1C">
        <w:rPr>
          <w:rFonts w:ascii="Times New Roman" w:hAnsi="Times New Roman" w:cs="Times New Roman"/>
          <w:sz w:val="28"/>
          <w:szCs w:val="28"/>
        </w:rPr>
        <w:t xml:space="preserve"> </w:t>
      </w:r>
      <w:r w:rsidRPr="00F55A1C">
        <w:rPr>
          <w:rFonts w:ascii="Times New Roman" w:hAnsi="Times New Roman" w:cs="Times New Roman"/>
          <w:sz w:val="28"/>
          <w:szCs w:val="28"/>
        </w:rPr>
        <w:t>в</w:t>
      </w:r>
      <w:r w:rsidR="007B7D31" w:rsidRPr="00F55A1C">
        <w:rPr>
          <w:rFonts w:ascii="Times New Roman" w:hAnsi="Times New Roman" w:cs="Times New Roman"/>
          <w:sz w:val="28"/>
          <w:szCs w:val="28"/>
        </w:rPr>
        <w:t xml:space="preserve"> </w:t>
      </w:r>
      <w:r w:rsidRPr="00F55A1C">
        <w:rPr>
          <w:rFonts w:ascii="Times New Roman" w:hAnsi="Times New Roman" w:cs="Times New Roman"/>
          <w:sz w:val="28"/>
          <w:szCs w:val="28"/>
        </w:rPr>
        <w:t>а</w:t>
      </w:r>
      <w:r w:rsidR="007B7D31" w:rsidRPr="00F55A1C">
        <w:rPr>
          <w:rFonts w:ascii="Times New Roman" w:hAnsi="Times New Roman" w:cs="Times New Roman"/>
          <w:sz w:val="28"/>
          <w:szCs w:val="28"/>
        </w:rPr>
        <w:t xml:space="preserve"> </w:t>
      </w:r>
      <w:r w:rsidRPr="00F55A1C">
        <w:rPr>
          <w:rFonts w:ascii="Times New Roman" w:hAnsi="Times New Roman" w:cs="Times New Roman"/>
          <w:sz w:val="28"/>
          <w:szCs w:val="28"/>
        </w:rPr>
        <w:t>ю:</w:t>
      </w:r>
    </w:p>
    <w:p w14:paraId="24046631" w14:textId="0E1781B0" w:rsidR="00BC2B5F" w:rsidRDefault="0058765F" w:rsidP="00676576">
      <w:pPr>
        <w:pStyle w:val="a5"/>
        <w:numPr>
          <w:ilvl w:val="0"/>
          <w:numId w:val="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Порядок формирования, утверждения и актуализации кар</w:t>
      </w:r>
      <w:r w:rsidR="004E2F35">
        <w:rPr>
          <w:rFonts w:ascii="Times New Roman" w:hAnsi="Times New Roman" w:cs="Times New Roman"/>
          <w:sz w:val="28"/>
          <w:szCs w:val="28"/>
        </w:rPr>
        <w:t>т</w:t>
      </w:r>
      <w:r>
        <w:rPr>
          <w:rFonts w:ascii="Times New Roman" w:hAnsi="Times New Roman" w:cs="Times New Roman"/>
          <w:sz w:val="28"/>
          <w:szCs w:val="28"/>
        </w:rPr>
        <w:t xml:space="preserve"> </w:t>
      </w:r>
      <w:r w:rsidRPr="00B35367">
        <w:rPr>
          <w:rFonts w:ascii="Times New Roman" w:hAnsi="Times New Roman" w:cs="Times New Roman"/>
          <w:sz w:val="28"/>
          <w:szCs w:val="28"/>
        </w:rPr>
        <w:t>внутреннего финансового контроля, а также мер по повышению качества</w:t>
      </w:r>
      <w:r>
        <w:rPr>
          <w:rFonts w:ascii="Times New Roman" w:hAnsi="Times New Roman" w:cs="Times New Roman"/>
          <w:sz w:val="28"/>
          <w:szCs w:val="28"/>
        </w:rPr>
        <w:t xml:space="preserve"> </w:t>
      </w:r>
      <w:r>
        <w:rPr>
          <w:rFonts w:ascii="Times New Roman" w:hAnsi="Times New Roman" w:cs="Times New Roman"/>
          <w:sz w:val="28"/>
          <w:szCs w:val="28"/>
        </w:rPr>
        <w:lastRenderedPageBreak/>
        <w:t>выполнения внутренних бюджетных процедур согласно приложению 1 к настоящему приказу.</w:t>
      </w:r>
    </w:p>
    <w:p w14:paraId="28179DEC" w14:textId="5C1278E6" w:rsidR="0058765F" w:rsidRDefault="0058765F" w:rsidP="00676576">
      <w:pPr>
        <w:pStyle w:val="a5"/>
        <w:numPr>
          <w:ilvl w:val="0"/>
          <w:numId w:val="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Порядок ведения, учета и хранения регистров (журналов) внутреннего финансового контроля согласно приложению 2 к настоящему приказу.</w:t>
      </w:r>
    </w:p>
    <w:p w14:paraId="47A33AC5" w14:textId="47950FF4" w:rsidR="0058765F" w:rsidRPr="00BC2B5F" w:rsidRDefault="0058765F" w:rsidP="00676576">
      <w:pPr>
        <w:pStyle w:val="a5"/>
        <w:numPr>
          <w:ilvl w:val="0"/>
          <w:numId w:val="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Порядок формирования и направления информации о результатах внутреннего финансового контроля согласно приложению 3 к настоящему приказу.</w:t>
      </w:r>
    </w:p>
    <w:p w14:paraId="34C2F05C" w14:textId="4420FB63" w:rsidR="00E672A0" w:rsidRPr="00F55A1C" w:rsidRDefault="0058765F" w:rsidP="00676576">
      <w:pPr>
        <w:pStyle w:val="a3"/>
        <w:tabs>
          <w:tab w:val="left" w:pos="993"/>
          <w:tab w:val="left" w:pos="1134"/>
        </w:tabs>
        <w:spacing w:line="360" w:lineRule="auto"/>
        <w:ind w:firstLine="709"/>
        <w:rPr>
          <w:sz w:val="28"/>
          <w:szCs w:val="28"/>
        </w:rPr>
      </w:pPr>
      <w:r>
        <w:rPr>
          <w:sz w:val="28"/>
          <w:szCs w:val="28"/>
        </w:rPr>
        <w:t>4</w:t>
      </w:r>
      <w:r w:rsidR="00E672A0" w:rsidRPr="00781B10">
        <w:rPr>
          <w:sz w:val="28"/>
          <w:szCs w:val="28"/>
        </w:rPr>
        <w:t>.</w:t>
      </w:r>
      <w:r w:rsidR="00E672A0" w:rsidRPr="00781B10">
        <w:rPr>
          <w:sz w:val="28"/>
          <w:szCs w:val="28"/>
        </w:rPr>
        <w:tab/>
      </w:r>
      <w:r w:rsidR="00284FF5" w:rsidRPr="00781B10">
        <w:rPr>
          <w:sz w:val="28"/>
          <w:szCs w:val="28"/>
        </w:rPr>
        <w:t>П</w:t>
      </w:r>
      <w:r w:rsidR="008D7F61" w:rsidRPr="00781B10">
        <w:rPr>
          <w:sz w:val="28"/>
          <w:szCs w:val="28"/>
        </w:rPr>
        <w:t xml:space="preserve">олномочия по </w:t>
      </w:r>
      <w:r w:rsidR="00784FE8" w:rsidRPr="00781B10">
        <w:rPr>
          <w:sz w:val="28"/>
          <w:szCs w:val="28"/>
        </w:rPr>
        <w:t>реализации</w:t>
      </w:r>
      <w:r w:rsidR="00DA4D60" w:rsidRPr="00781B10">
        <w:rPr>
          <w:sz w:val="28"/>
          <w:szCs w:val="28"/>
        </w:rPr>
        <w:t xml:space="preserve"> </w:t>
      </w:r>
      <w:r w:rsidR="008D7F61" w:rsidRPr="00781B10">
        <w:rPr>
          <w:sz w:val="28"/>
          <w:szCs w:val="28"/>
        </w:rPr>
        <w:t>вну</w:t>
      </w:r>
      <w:r w:rsidR="00284FF5" w:rsidRPr="00781B10">
        <w:rPr>
          <w:sz w:val="28"/>
          <w:szCs w:val="28"/>
        </w:rPr>
        <w:t>треннего</w:t>
      </w:r>
      <w:r w:rsidR="00284FF5" w:rsidRPr="00F55A1C">
        <w:rPr>
          <w:sz w:val="28"/>
          <w:szCs w:val="28"/>
        </w:rPr>
        <w:t xml:space="preserve"> финансового контроля</w:t>
      </w:r>
      <w:r w:rsidR="006C4853" w:rsidRPr="00F55A1C">
        <w:rPr>
          <w:sz w:val="28"/>
          <w:szCs w:val="28"/>
        </w:rPr>
        <w:t>,</w:t>
      </w:r>
      <w:r w:rsidR="008D7F61" w:rsidRPr="00F55A1C">
        <w:rPr>
          <w:sz w:val="28"/>
          <w:szCs w:val="28"/>
        </w:rPr>
        <w:t xml:space="preserve"> утверждению карт внутреннего финансового контроля</w:t>
      </w:r>
      <w:r w:rsidR="00067B31" w:rsidRPr="00F55A1C">
        <w:rPr>
          <w:sz w:val="28"/>
          <w:szCs w:val="28"/>
        </w:rPr>
        <w:t xml:space="preserve"> и перечня мер по повышению качества выполнения внутренних бюджетных процедур</w:t>
      </w:r>
      <w:r w:rsidR="008D7F61" w:rsidRPr="00F55A1C">
        <w:rPr>
          <w:sz w:val="28"/>
          <w:szCs w:val="28"/>
        </w:rPr>
        <w:t xml:space="preserve"> </w:t>
      </w:r>
      <w:r w:rsidR="00B10ECA" w:rsidRPr="00F55A1C">
        <w:rPr>
          <w:sz w:val="28"/>
          <w:szCs w:val="28"/>
        </w:rPr>
        <w:t xml:space="preserve">в центральном аппарате Федерального агентства по недропользованию </w:t>
      </w:r>
      <w:r w:rsidR="00284FF5" w:rsidRPr="00F55A1C">
        <w:rPr>
          <w:sz w:val="28"/>
          <w:szCs w:val="28"/>
        </w:rPr>
        <w:t>возложить на заместителя р</w:t>
      </w:r>
      <w:r w:rsidR="008D7F61" w:rsidRPr="00F55A1C">
        <w:rPr>
          <w:sz w:val="28"/>
          <w:szCs w:val="28"/>
        </w:rPr>
        <w:t>уководителя Федеральног</w:t>
      </w:r>
      <w:r w:rsidR="00CA7DC6" w:rsidRPr="00F55A1C">
        <w:rPr>
          <w:sz w:val="28"/>
          <w:szCs w:val="28"/>
        </w:rPr>
        <w:t xml:space="preserve">о агентства по недропользованию </w:t>
      </w:r>
      <w:r w:rsidR="008D7F61" w:rsidRPr="00F55A1C">
        <w:rPr>
          <w:sz w:val="28"/>
          <w:szCs w:val="28"/>
        </w:rPr>
        <w:t>Д.Н. Данилина.</w:t>
      </w:r>
    </w:p>
    <w:p w14:paraId="358BC8B2" w14:textId="46333952" w:rsidR="007B7D31" w:rsidRPr="00F55A1C" w:rsidRDefault="0058765F" w:rsidP="00676576">
      <w:pPr>
        <w:pStyle w:val="a3"/>
        <w:tabs>
          <w:tab w:val="left" w:pos="993"/>
          <w:tab w:val="left" w:pos="1134"/>
        </w:tabs>
        <w:spacing w:line="360" w:lineRule="auto"/>
        <w:ind w:firstLine="709"/>
        <w:rPr>
          <w:sz w:val="28"/>
          <w:szCs w:val="28"/>
        </w:rPr>
      </w:pPr>
      <w:r>
        <w:rPr>
          <w:sz w:val="28"/>
          <w:szCs w:val="28"/>
        </w:rPr>
        <w:t>5</w:t>
      </w:r>
      <w:r w:rsidR="009A256D" w:rsidRPr="00F55A1C">
        <w:rPr>
          <w:sz w:val="28"/>
          <w:szCs w:val="28"/>
        </w:rPr>
        <w:t xml:space="preserve">. Начальникам территориальных органов Федерального агентства по недропользованию </w:t>
      </w:r>
      <w:r w:rsidR="00E90D73">
        <w:rPr>
          <w:sz w:val="28"/>
          <w:szCs w:val="28"/>
        </w:rPr>
        <w:t>и руководителям</w:t>
      </w:r>
      <w:r w:rsidR="006B5D4E">
        <w:rPr>
          <w:sz w:val="28"/>
          <w:szCs w:val="28"/>
        </w:rPr>
        <w:t xml:space="preserve"> </w:t>
      </w:r>
      <w:r w:rsidR="009A256D" w:rsidRPr="00F55A1C">
        <w:rPr>
          <w:sz w:val="28"/>
          <w:szCs w:val="28"/>
        </w:rPr>
        <w:t xml:space="preserve">государственных казенных </w:t>
      </w:r>
      <w:r w:rsidR="008428EE" w:rsidRPr="00F55A1C">
        <w:rPr>
          <w:sz w:val="28"/>
          <w:szCs w:val="28"/>
        </w:rPr>
        <w:t>учреждений</w:t>
      </w:r>
      <w:r w:rsidR="005B5AC4" w:rsidRPr="00F55A1C">
        <w:rPr>
          <w:sz w:val="28"/>
          <w:szCs w:val="28"/>
        </w:rPr>
        <w:t>, находящихся в ведении Федерального агентства по недропользованию,</w:t>
      </w:r>
      <w:r w:rsidR="008428EE" w:rsidRPr="00F55A1C">
        <w:rPr>
          <w:sz w:val="28"/>
          <w:szCs w:val="28"/>
        </w:rPr>
        <w:t xml:space="preserve"> организовать работу по осуществлению внутреннего финансового контроля в соответствии с </w:t>
      </w:r>
      <w:r w:rsidR="0003139E" w:rsidRPr="00F55A1C">
        <w:rPr>
          <w:sz w:val="28"/>
          <w:szCs w:val="28"/>
        </w:rPr>
        <w:t xml:space="preserve">законодательством Российской Федерации и </w:t>
      </w:r>
      <w:r w:rsidR="005A33CB">
        <w:rPr>
          <w:sz w:val="28"/>
          <w:szCs w:val="28"/>
        </w:rPr>
        <w:t>настоящим приказом</w:t>
      </w:r>
      <w:r w:rsidR="0003139E" w:rsidRPr="00F55A1C">
        <w:rPr>
          <w:sz w:val="28"/>
          <w:szCs w:val="28"/>
        </w:rPr>
        <w:t xml:space="preserve">. </w:t>
      </w:r>
    </w:p>
    <w:p w14:paraId="4E9F353F" w14:textId="5ECA8DC5" w:rsidR="00E672A0" w:rsidRPr="00F55A1C" w:rsidRDefault="0058765F" w:rsidP="00676576">
      <w:pPr>
        <w:pStyle w:val="a3"/>
        <w:tabs>
          <w:tab w:val="left" w:pos="993"/>
          <w:tab w:val="left" w:pos="1134"/>
        </w:tabs>
        <w:spacing w:line="360" w:lineRule="auto"/>
        <w:ind w:firstLine="709"/>
        <w:rPr>
          <w:sz w:val="28"/>
          <w:szCs w:val="28"/>
        </w:rPr>
      </w:pPr>
      <w:r>
        <w:rPr>
          <w:sz w:val="28"/>
          <w:szCs w:val="28"/>
        </w:rPr>
        <w:t>6</w:t>
      </w:r>
      <w:r w:rsidR="00E672A0" w:rsidRPr="00F55A1C">
        <w:rPr>
          <w:sz w:val="28"/>
          <w:szCs w:val="28"/>
        </w:rPr>
        <w:t>.</w:t>
      </w:r>
      <w:r w:rsidR="00E672A0" w:rsidRPr="00F55A1C">
        <w:rPr>
          <w:sz w:val="28"/>
          <w:szCs w:val="28"/>
        </w:rPr>
        <w:tab/>
      </w:r>
      <w:proofErr w:type="gramStart"/>
      <w:r w:rsidR="00E672A0" w:rsidRPr="00F55A1C">
        <w:rPr>
          <w:sz w:val="28"/>
          <w:szCs w:val="28"/>
        </w:rPr>
        <w:t>Контроль за</w:t>
      </w:r>
      <w:proofErr w:type="gramEnd"/>
      <w:r w:rsidR="00E672A0" w:rsidRPr="00F55A1C">
        <w:rPr>
          <w:sz w:val="28"/>
          <w:szCs w:val="28"/>
        </w:rPr>
        <w:t xml:space="preserve"> исполнением настоящего приказа оставляю за собой.</w:t>
      </w:r>
    </w:p>
    <w:p w14:paraId="4CCA90E5" w14:textId="77777777" w:rsidR="00E672A0" w:rsidRPr="00F55A1C" w:rsidRDefault="00E672A0" w:rsidP="0047704F">
      <w:pPr>
        <w:spacing w:after="0" w:line="240" w:lineRule="auto"/>
        <w:ind w:firstLine="709"/>
        <w:jc w:val="both"/>
        <w:rPr>
          <w:rFonts w:ascii="Times New Roman" w:hAnsi="Times New Roman" w:cs="Times New Roman"/>
          <w:sz w:val="28"/>
          <w:szCs w:val="28"/>
        </w:rPr>
      </w:pPr>
    </w:p>
    <w:p w14:paraId="12258752" w14:textId="77777777" w:rsidR="006F7539" w:rsidRDefault="006F7539" w:rsidP="0047704F">
      <w:pPr>
        <w:spacing w:after="0" w:line="240" w:lineRule="auto"/>
        <w:ind w:firstLine="709"/>
        <w:jc w:val="both"/>
        <w:rPr>
          <w:rFonts w:ascii="Times New Roman" w:hAnsi="Times New Roman" w:cs="Times New Roman"/>
          <w:sz w:val="28"/>
          <w:szCs w:val="28"/>
        </w:rPr>
      </w:pPr>
    </w:p>
    <w:p w14:paraId="086AAB7F" w14:textId="77777777" w:rsidR="000E1710" w:rsidRPr="00F55A1C" w:rsidRDefault="000E1710" w:rsidP="0047704F">
      <w:pPr>
        <w:spacing w:after="0" w:line="240" w:lineRule="auto"/>
        <w:ind w:firstLine="709"/>
        <w:jc w:val="both"/>
        <w:rPr>
          <w:rFonts w:ascii="Times New Roman" w:hAnsi="Times New Roman" w:cs="Times New Roman"/>
          <w:sz w:val="28"/>
          <w:szCs w:val="28"/>
        </w:rPr>
      </w:pPr>
    </w:p>
    <w:p w14:paraId="249A6753" w14:textId="77777777" w:rsidR="0053101D" w:rsidRPr="00F55A1C" w:rsidRDefault="0053101D" w:rsidP="0053101D">
      <w:pPr>
        <w:widowControl w:val="0"/>
        <w:spacing w:after="0" w:line="240" w:lineRule="auto"/>
        <w:jc w:val="both"/>
        <w:rPr>
          <w:rFonts w:ascii="Times New Roman" w:eastAsia="Calibri" w:hAnsi="Times New Roman" w:cs="Times New Roman"/>
          <w:color w:val="000000"/>
          <w:sz w:val="28"/>
          <w:szCs w:val="24"/>
          <w:lang w:eastAsia="ru-RU" w:bidi="ru-RU"/>
        </w:rPr>
      </w:pPr>
      <w:r w:rsidRPr="00F55A1C">
        <w:rPr>
          <w:rFonts w:ascii="Times New Roman" w:eastAsia="Calibri" w:hAnsi="Times New Roman" w:cs="Times New Roman"/>
          <w:color w:val="000000"/>
          <w:sz w:val="28"/>
          <w:szCs w:val="24"/>
          <w:lang w:eastAsia="ru-RU" w:bidi="ru-RU"/>
        </w:rPr>
        <w:t>Заместитель Министра природных ресурсов</w:t>
      </w:r>
    </w:p>
    <w:p w14:paraId="527A9B5D" w14:textId="77777777" w:rsidR="0053101D" w:rsidRPr="00F55A1C" w:rsidRDefault="0053101D" w:rsidP="0053101D">
      <w:pPr>
        <w:widowControl w:val="0"/>
        <w:spacing w:after="0" w:line="240" w:lineRule="auto"/>
        <w:jc w:val="both"/>
        <w:rPr>
          <w:rFonts w:ascii="Times New Roman" w:eastAsia="Calibri" w:hAnsi="Times New Roman" w:cs="Times New Roman"/>
          <w:color w:val="000000"/>
          <w:sz w:val="28"/>
          <w:szCs w:val="24"/>
          <w:lang w:eastAsia="ru-RU" w:bidi="ru-RU"/>
        </w:rPr>
      </w:pPr>
      <w:r w:rsidRPr="00F55A1C">
        <w:rPr>
          <w:rFonts w:ascii="Times New Roman" w:eastAsia="Calibri" w:hAnsi="Times New Roman" w:cs="Times New Roman"/>
          <w:color w:val="000000"/>
          <w:sz w:val="28"/>
          <w:szCs w:val="24"/>
          <w:lang w:eastAsia="ru-RU" w:bidi="ru-RU"/>
        </w:rPr>
        <w:t>и экологии Российской Федерации – руководитель</w:t>
      </w:r>
    </w:p>
    <w:p w14:paraId="44A7322D" w14:textId="7BA30EE6" w:rsidR="0053101D" w:rsidRPr="00F55A1C" w:rsidRDefault="0053101D" w:rsidP="0053101D">
      <w:pPr>
        <w:widowControl w:val="0"/>
        <w:spacing w:after="0" w:line="240" w:lineRule="auto"/>
        <w:jc w:val="both"/>
        <w:rPr>
          <w:rFonts w:ascii="Times New Roman" w:eastAsia="Calibri" w:hAnsi="Times New Roman" w:cs="Times New Roman"/>
          <w:color w:val="000000"/>
          <w:sz w:val="28"/>
          <w:szCs w:val="24"/>
          <w:lang w:eastAsia="ru-RU" w:bidi="ru-RU"/>
        </w:rPr>
      </w:pPr>
      <w:r w:rsidRPr="00F55A1C">
        <w:rPr>
          <w:rFonts w:ascii="Times New Roman" w:eastAsia="Calibri" w:hAnsi="Times New Roman" w:cs="Times New Roman"/>
          <w:color w:val="000000"/>
          <w:sz w:val="28"/>
          <w:szCs w:val="24"/>
          <w:lang w:eastAsia="ru-RU" w:bidi="ru-RU"/>
        </w:rPr>
        <w:t>Федерального агентства по недропользованию                               Е.А. Киселев</w:t>
      </w:r>
    </w:p>
    <w:p w14:paraId="6F628EC4" w14:textId="58194955" w:rsidR="006C6CB6" w:rsidRDefault="007B7D31" w:rsidP="00781B10">
      <w:pPr>
        <w:spacing w:after="0" w:line="240" w:lineRule="auto"/>
        <w:ind w:left="4962"/>
        <w:rPr>
          <w:rFonts w:ascii="Times New Roman" w:hAnsi="Times New Roman" w:cs="Times New Roman"/>
          <w:sz w:val="28"/>
          <w:szCs w:val="28"/>
        </w:rPr>
      </w:pPr>
      <w:bookmarkStart w:id="0" w:name="_GoBack"/>
      <w:bookmarkEnd w:id="0"/>
      <w:r w:rsidRPr="00F55A1C">
        <w:rPr>
          <w:rFonts w:ascii="Times New Roman" w:hAnsi="Times New Roman" w:cs="Times New Roman"/>
          <w:sz w:val="28"/>
          <w:szCs w:val="28"/>
        </w:rPr>
        <w:br w:type="page"/>
      </w:r>
    </w:p>
    <w:p w14:paraId="23541781" w14:textId="1881D8F0" w:rsidR="00824B88" w:rsidRDefault="00824B88" w:rsidP="00814DC5">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 </w:t>
      </w:r>
    </w:p>
    <w:p w14:paraId="5E200C36" w14:textId="77777777" w:rsidR="00852061" w:rsidRDefault="00824B88" w:rsidP="003450E0">
      <w:pPr>
        <w:spacing w:after="0" w:line="240" w:lineRule="auto"/>
        <w:ind w:left="4536"/>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к п</w:t>
      </w:r>
      <w:r w:rsidR="00845ADA" w:rsidRPr="00F55A1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 xml:space="preserve">у </w:t>
      </w:r>
    </w:p>
    <w:p w14:paraId="395B9811" w14:textId="0E816C2E" w:rsidR="00845ADA" w:rsidRPr="00F55A1C" w:rsidRDefault="00781B10" w:rsidP="00852061">
      <w:pPr>
        <w:spacing w:after="0" w:line="240" w:lineRule="auto"/>
        <w:ind w:left="39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агентства</w:t>
      </w:r>
      <w:r w:rsidR="003450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00845ADA" w:rsidRPr="00F55A1C">
        <w:rPr>
          <w:rFonts w:ascii="Times New Roman" w:eastAsia="Times New Roman" w:hAnsi="Times New Roman" w:cs="Times New Roman"/>
          <w:sz w:val="28"/>
          <w:szCs w:val="28"/>
          <w:lang w:eastAsia="ru-RU"/>
        </w:rPr>
        <w:t>недропользованию</w:t>
      </w:r>
    </w:p>
    <w:p w14:paraId="09E5A55D" w14:textId="77777777" w:rsidR="00845ADA" w:rsidRPr="00F55A1C" w:rsidRDefault="00E21FAD" w:rsidP="00814DC5">
      <w:pPr>
        <w:spacing w:after="0" w:line="240" w:lineRule="auto"/>
        <w:ind w:left="4962"/>
        <w:jc w:val="right"/>
        <w:rPr>
          <w:rFonts w:ascii="Times New Roman" w:eastAsia="Times New Roman" w:hAnsi="Times New Roman" w:cs="Times New Roman"/>
          <w:sz w:val="28"/>
          <w:szCs w:val="28"/>
          <w:lang w:eastAsia="ru-RU"/>
        </w:rPr>
      </w:pPr>
      <w:r w:rsidRPr="00F55A1C">
        <w:rPr>
          <w:rFonts w:ascii="Times New Roman" w:eastAsia="Times New Roman" w:hAnsi="Times New Roman" w:cs="Times New Roman"/>
          <w:sz w:val="28"/>
          <w:szCs w:val="28"/>
          <w:lang w:eastAsia="ru-RU"/>
        </w:rPr>
        <w:t>от «___» ______</w:t>
      </w:r>
      <w:r w:rsidR="00845ADA" w:rsidRPr="00F55A1C">
        <w:rPr>
          <w:rFonts w:ascii="Times New Roman" w:eastAsia="Times New Roman" w:hAnsi="Times New Roman" w:cs="Times New Roman"/>
          <w:sz w:val="28"/>
          <w:szCs w:val="28"/>
          <w:lang w:eastAsia="ru-RU"/>
        </w:rPr>
        <w:t xml:space="preserve"> 201_ г. № ____</w:t>
      </w:r>
    </w:p>
    <w:p w14:paraId="4A058473" w14:textId="77777777" w:rsidR="008135E2" w:rsidRPr="00F55A1C" w:rsidRDefault="008135E2" w:rsidP="00DB4D81">
      <w:pPr>
        <w:spacing w:line="288" w:lineRule="auto"/>
        <w:jc w:val="center"/>
        <w:rPr>
          <w:rFonts w:ascii="Times New Roman" w:hAnsi="Times New Roman" w:cs="Times New Roman"/>
          <w:sz w:val="28"/>
          <w:szCs w:val="28"/>
        </w:rPr>
      </w:pPr>
    </w:p>
    <w:p w14:paraId="36D6F3B6" w14:textId="77777777" w:rsidR="004E2F35" w:rsidRDefault="004E2F35" w:rsidP="005F26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Порядок формирования, утверждения и актуализации </w:t>
      </w:r>
    </w:p>
    <w:p w14:paraId="50B71B4C" w14:textId="6F505E7D" w:rsidR="00E21FAD" w:rsidRPr="00781B10" w:rsidRDefault="004E2F35" w:rsidP="005F2643">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карт внутреннего финансового контроля, а также мер по повышению качества выполнения внутренних бюджетных процедур</w:t>
      </w:r>
    </w:p>
    <w:p w14:paraId="48D7CB8A" w14:textId="77777777" w:rsidR="00F259F2" w:rsidRPr="00781B10" w:rsidRDefault="00F259F2" w:rsidP="00F259F2">
      <w:pPr>
        <w:spacing w:after="0" w:line="288" w:lineRule="auto"/>
        <w:ind w:left="360"/>
        <w:rPr>
          <w:rFonts w:ascii="Times New Roman" w:hAnsi="Times New Roman" w:cs="Times New Roman"/>
          <w:sz w:val="28"/>
          <w:szCs w:val="28"/>
        </w:rPr>
      </w:pPr>
    </w:p>
    <w:p w14:paraId="10D6F915" w14:textId="5ED445BD" w:rsidR="00805E92" w:rsidRPr="00F55A1C" w:rsidRDefault="00EE1A8A" w:rsidP="005F350A">
      <w:pPr>
        <w:spacing w:after="0" w:line="240" w:lineRule="auto"/>
        <w:ind w:firstLine="709"/>
        <w:jc w:val="both"/>
        <w:rPr>
          <w:rFonts w:ascii="Times New Roman" w:hAnsi="Times New Roman" w:cs="Times New Roman"/>
          <w:sz w:val="28"/>
          <w:szCs w:val="28"/>
        </w:rPr>
      </w:pPr>
      <w:r w:rsidRPr="00781B10">
        <w:rPr>
          <w:rFonts w:ascii="Times New Roman" w:hAnsi="Times New Roman" w:cs="Times New Roman"/>
          <w:sz w:val="28"/>
          <w:szCs w:val="28"/>
        </w:rPr>
        <w:t>1.</w:t>
      </w:r>
      <w:r w:rsidR="00375E98" w:rsidRPr="00781B10">
        <w:rPr>
          <w:rFonts w:ascii="Times New Roman" w:hAnsi="Times New Roman" w:cs="Times New Roman"/>
          <w:sz w:val="28"/>
          <w:szCs w:val="28"/>
        </w:rPr>
        <w:t xml:space="preserve"> </w:t>
      </w:r>
      <w:proofErr w:type="gramStart"/>
      <w:r w:rsidRPr="00F55A1C">
        <w:rPr>
          <w:rFonts w:ascii="Times New Roman" w:hAnsi="Times New Roman" w:cs="Times New Roman"/>
          <w:sz w:val="28"/>
          <w:szCs w:val="28"/>
        </w:rPr>
        <w:t xml:space="preserve">Внутренний финансовый контроль осуществляется </w:t>
      </w:r>
      <w:r w:rsidR="00F3412D" w:rsidRPr="00F55A1C">
        <w:rPr>
          <w:rFonts w:ascii="Times New Roman" w:hAnsi="Times New Roman" w:cs="Times New Roman"/>
          <w:sz w:val="28"/>
          <w:szCs w:val="28"/>
        </w:rPr>
        <w:t>заместител</w:t>
      </w:r>
      <w:r w:rsidR="00C230A3" w:rsidRPr="00F55A1C">
        <w:rPr>
          <w:rFonts w:ascii="Times New Roman" w:hAnsi="Times New Roman" w:cs="Times New Roman"/>
          <w:sz w:val="28"/>
          <w:szCs w:val="28"/>
        </w:rPr>
        <w:t>ем</w:t>
      </w:r>
      <w:r w:rsidR="00072231" w:rsidRPr="00F55A1C">
        <w:rPr>
          <w:rFonts w:ascii="Times New Roman" w:hAnsi="Times New Roman" w:cs="Times New Roman"/>
          <w:sz w:val="28"/>
          <w:szCs w:val="28"/>
        </w:rPr>
        <w:t xml:space="preserve"> руководителя</w:t>
      </w:r>
      <w:r w:rsidR="00F3412D" w:rsidRPr="00F55A1C">
        <w:rPr>
          <w:rFonts w:ascii="Times New Roman" w:hAnsi="Times New Roman" w:cs="Times New Roman"/>
          <w:sz w:val="28"/>
          <w:szCs w:val="28"/>
        </w:rPr>
        <w:t xml:space="preserve"> </w:t>
      </w:r>
      <w:r w:rsidR="00F6670D" w:rsidRPr="00F55A1C">
        <w:rPr>
          <w:rFonts w:ascii="Times New Roman" w:hAnsi="Times New Roman" w:cs="Times New Roman"/>
          <w:sz w:val="28"/>
          <w:szCs w:val="28"/>
        </w:rPr>
        <w:t>Федерального агентства по недропользованию</w:t>
      </w:r>
      <w:r w:rsidR="00A46050" w:rsidRPr="00F55A1C">
        <w:rPr>
          <w:rFonts w:ascii="Times New Roman" w:hAnsi="Times New Roman" w:cs="Times New Roman"/>
          <w:sz w:val="28"/>
          <w:szCs w:val="28"/>
        </w:rPr>
        <w:t>,</w:t>
      </w:r>
      <w:r w:rsidR="00F3412D" w:rsidRPr="00F55A1C">
        <w:rPr>
          <w:rFonts w:ascii="Times New Roman" w:hAnsi="Times New Roman" w:cs="Times New Roman"/>
          <w:sz w:val="28"/>
          <w:szCs w:val="28"/>
        </w:rPr>
        <w:t xml:space="preserve"> </w:t>
      </w:r>
      <w:r w:rsidR="00C5055C" w:rsidRPr="00F55A1C">
        <w:rPr>
          <w:rFonts w:ascii="Times New Roman" w:hAnsi="Times New Roman" w:cs="Times New Roman"/>
          <w:sz w:val="28"/>
          <w:szCs w:val="28"/>
        </w:rPr>
        <w:t>началь</w:t>
      </w:r>
      <w:r w:rsidR="00CB5D52" w:rsidRPr="00F55A1C">
        <w:rPr>
          <w:rFonts w:ascii="Times New Roman" w:hAnsi="Times New Roman" w:cs="Times New Roman"/>
          <w:sz w:val="28"/>
          <w:szCs w:val="28"/>
        </w:rPr>
        <w:t>никами (заместителями начальников</w:t>
      </w:r>
      <w:r w:rsidR="00C5055C" w:rsidRPr="00F55A1C">
        <w:rPr>
          <w:rFonts w:ascii="Times New Roman" w:hAnsi="Times New Roman" w:cs="Times New Roman"/>
          <w:sz w:val="28"/>
          <w:szCs w:val="28"/>
        </w:rPr>
        <w:t>)</w:t>
      </w:r>
      <w:r w:rsidR="00F3412D" w:rsidRPr="00F55A1C">
        <w:rPr>
          <w:rFonts w:ascii="Times New Roman" w:hAnsi="Times New Roman" w:cs="Times New Roman"/>
          <w:sz w:val="28"/>
          <w:szCs w:val="28"/>
        </w:rPr>
        <w:t xml:space="preserve"> территориальных органов</w:t>
      </w:r>
      <w:r w:rsidR="007C12D7" w:rsidRPr="00F55A1C">
        <w:rPr>
          <w:rFonts w:ascii="Times New Roman" w:hAnsi="Times New Roman" w:cs="Times New Roman"/>
          <w:sz w:val="28"/>
          <w:szCs w:val="28"/>
        </w:rPr>
        <w:t xml:space="preserve"> Федерального агентства по недропользованию</w:t>
      </w:r>
      <w:r w:rsidR="00F3412D" w:rsidRPr="00F55A1C">
        <w:rPr>
          <w:rFonts w:ascii="Times New Roman" w:hAnsi="Times New Roman" w:cs="Times New Roman"/>
          <w:sz w:val="28"/>
          <w:szCs w:val="28"/>
        </w:rPr>
        <w:t xml:space="preserve"> и </w:t>
      </w:r>
      <w:r w:rsidR="007C12D7" w:rsidRPr="00F55A1C">
        <w:rPr>
          <w:rFonts w:ascii="Times New Roman" w:hAnsi="Times New Roman" w:cs="Times New Roman"/>
          <w:sz w:val="28"/>
          <w:szCs w:val="28"/>
        </w:rPr>
        <w:t>руководителями</w:t>
      </w:r>
      <w:r w:rsidR="00C5055C" w:rsidRPr="00F55A1C">
        <w:rPr>
          <w:rFonts w:ascii="Times New Roman" w:hAnsi="Times New Roman" w:cs="Times New Roman"/>
          <w:sz w:val="28"/>
          <w:szCs w:val="28"/>
        </w:rPr>
        <w:t xml:space="preserve"> (заместителями </w:t>
      </w:r>
      <w:r w:rsidR="007C12D7" w:rsidRPr="00F55A1C">
        <w:rPr>
          <w:rFonts w:ascii="Times New Roman" w:hAnsi="Times New Roman" w:cs="Times New Roman"/>
          <w:sz w:val="28"/>
          <w:szCs w:val="28"/>
        </w:rPr>
        <w:t>руководител</w:t>
      </w:r>
      <w:r w:rsidR="00CB5D52" w:rsidRPr="00F55A1C">
        <w:rPr>
          <w:rFonts w:ascii="Times New Roman" w:hAnsi="Times New Roman" w:cs="Times New Roman"/>
          <w:sz w:val="28"/>
          <w:szCs w:val="28"/>
        </w:rPr>
        <w:t>ей</w:t>
      </w:r>
      <w:r w:rsidR="00C5055C" w:rsidRPr="00F55A1C">
        <w:rPr>
          <w:rFonts w:ascii="Times New Roman" w:hAnsi="Times New Roman" w:cs="Times New Roman"/>
          <w:sz w:val="28"/>
          <w:szCs w:val="28"/>
        </w:rPr>
        <w:t xml:space="preserve">) </w:t>
      </w:r>
      <w:r w:rsidR="003D162F" w:rsidRPr="00781B10">
        <w:rPr>
          <w:rFonts w:ascii="Times New Roman" w:eastAsia="Times New Roman" w:hAnsi="Times New Roman" w:cs="Times New Roman"/>
          <w:sz w:val="28"/>
          <w:szCs w:val="28"/>
          <w:lang w:eastAsia="ru-RU"/>
        </w:rPr>
        <w:t>государственных казенных учреждениях, находящихся в ведении Федерального агентства по недропользованию</w:t>
      </w:r>
      <w:r w:rsidR="003D162F">
        <w:rPr>
          <w:rFonts w:ascii="Times New Roman" w:eastAsia="Times New Roman" w:hAnsi="Times New Roman" w:cs="Times New Roman"/>
          <w:sz w:val="28"/>
          <w:szCs w:val="28"/>
          <w:lang w:eastAsia="ru-RU"/>
        </w:rPr>
        <w:t xml:space="preserve"> </w:t>
      </w:r>
      <w:r w:rsidR="003D162F">
        <w:rPr>
          <w:rFonts w:ascii="Times New Roman" w:hAnsi="Times New Roman" w:cs="Times New Roman"/>
          <w:sz w:val="28"/>
          <w:szCs w:val="28"/>
        </w:rPr>
        <w:t>(далее – учреждения)</w:t>
      </w:r>
      <w:r w:rsidR="00F3412D" w:rsidRPr="00E05B14">
        <w:rPr>
          <w:rFonts w:ascii="Times New Roman" w:hAnsi="Times New Roman" w:cs="Times New Roman"/>
          <w:sz w:val="28"/>
          <w:szCs w:val="28"/>
        </w:rPr>
        <w:t>,</w:t>
      </w:r>
      <w:r w:rsidR="00C5055C" w:rsidRPr="00E05B14">
        <w:rPr>
          <w:rFonts w:ascii="Times New Roman" w:hAnsi="Times New Roman" w:cs="Times New Roman"/>
          <w:sz w:val="28"/>
          <w:szCs w:val="28"/>
        </w:rPr>
        <w:t xml:space="preserve"> иными должностными лицами (работниками)</w:t>
      </w:r>
      <w:r w:rsidR="007C12D7" w:rsidRPr="00E05B14">
        <w:rPr>
          <w:rFonts w:ascii="Times New Roman" w:hAnsi="Times New Roman" w:cs="Times New Roman"/>
          <w:sz w:val="28"/>
          <w:szCs w:val="28"/>
        </w:rPr>
        <w:t>,</w:t>
      </w:r>
      <w:r w:rsidR="00C5055C" w:rsidRPr="00E05B14">
        <w:rPr>
          <w:rFonts w:ascii="Times New Roman" w:hAnsi="Times New Roman" w:cs="Times New Roman"/>
          <w:sz w:val="28"/>
          <w:szCs w:val="28"/>
        </w:rPr>
        <w:t xml:space="preserve"> </w:t>
      </w:r>
      <w:r w:rsidR="00A46050" w:rsidRPr="00E05B14">
        <w:rPr>
          <w:rFonts w:ascii="Times New Roman" w:hAnsi="Times New Roman" w:cs="Times New Roman"/>
          <w:sz w:val="28"/>
          <w:szCs w:val="28"/>
        </w:rPr>
        <w:t>организующими и выполняющими,</w:t>
      </w:r>
      <w:r w:rsidR="00A46050" w:rsidRPr="00F55A1C">
        <w:rPr>
          <w:rFonts w:ascii="Times New Roman" w:hAnsi="Times New Roman" w:cs="Times New Roman"/>
          <w:sz w:val="28"/>
          <w:szCs w:val="28"/>
        </w:rPr>
        <w:t xml:space="preserve">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w:t>
      </w:r>
      <w:proofErr w:type="gramEnd"/>
      <w:r w:rsidR="00A46050" w:rsidRPr="00F55A1C">
        <w:rPr>
          <w:rFonts w:ascii="Times New Roman" w:hAnsi="Times New Roman" w:cs="Times New Roman"/>
          <w:sz w:val="28"/>
          <w:szCs w:val="28"/>
        </w:rPr>
        <w:t xml:space="preserve"> – внутренние бюджетные процедуры)</w:t>
      </w:r>
      <w:r w:rsidR="006E6412" w:rsidRPr="00F55A1C">
        <w:rPr>
          <w:rFonts w:ascii="Times New Roman" w:hAnsi="Times New Roman" w:cs="Times New Roman"/>
          <w:sz w:val="28"/>
          <w:szCs w:val="28"/>
        </w:rPr>
        <w:t>,</w:t>
      </w:r>
      <w:r w:rsidR="000843E0" w:rsidRPr="00F55A1C">
        <w:rPr>
          <w:rFonts w:ascii="Times New Roman" w:hAnsi="Times New Roman" w:cs="Times New Roman"/>
          <w:sz w:val="28"/>
          <w:szCs w:val="28"/>
        </w:rPr>
        <w:t xml:space="preserve"> </w:t>
      </w:r>
      <w:r w:rsidRPr="00F55A1C">
        <w:rPr>
          <w:rFonts w:ascii="Times New Roman" w:hAnsi="Times New Roman" w:cs="Times New Roman"/>
          <w:sz w:val="28"/>
          <w:szCs w:val="28"/>
        </w:rPr>
        <w:t xml:space="preserve">и </w:t>
      </w:r>
      <w:proofErr w:type="gramStart"/>
      <w:r w:rsidRPr="00F55A1C">
        <w:rPr>
          <w:rFonts w:ascii="Times New Roman" w:hAnsi="Times New Roman" w:cs="Times New Roman"/>
          <w:sz w:val="28"/>
          <w:szCs w:val="28"/>
        </w:rPr>
        <w:t>направлен</w:t>
      </w:r>
      <w:proofErr w:type="gramEnd"/>
      <w:r w:rsidR="00805E92" w:rsidRPr="00F55A1C">
        <w:rPr>
          <w:rFonts w:ascii="Times New Roman" w:hAnsi="Times New Roman" w:cs="Times New Roman"/>
          <w:sz w:val="28"/>
          <w:szCs w:val="28"/>
        </w:rPr>
        <w:t xml:space="preserve"> на</w:t>
      </w:r>
      <w:r w:rsidR="00A46050" w:rsidRPr="00F55A1C">
        <w:rPr>
          <w:rFonts w:ascii="Times New Roman" w:hAnsi="Times New Roman" w:cs="Times New Roman"/>
          <w:sz w:val="28"/>
          <w:szCs w:val="28"/>
        </w:rPr>
        <w:t>:</w:t>
      </w:r>
      <w:r w:rsidR="00805E92" w:rsidRPr="00F55A1C">
        <w:rPr>
          <w:rFonts w:ascii="Times New Roman" w:hAnsi="Times New Roman" w:cs="Times New Roman"/>
          <w:sz w:val="28"/>
          <w:szCs w:val="28"/>
        </w:rPr>
        <w:t xml:space="preserve"> </w:t>
      </w:r>
    </w:p>
    <w:p w14:paraId="221E5706" w14:textId="77777777" w:rsidR="00EE1A8A" w:rsidRPr="00F55A1C" w:rsidRDefault="00375E98" w:rsidP="005F350A">
      <w:pPr>
        <w:pStyle w:val="ConsPlusNormal"/>
        <w:ind w:firstLine="709"/>
        <w:jc w:val="both"/>
        <w:rPr>
          <w:rFonts w:ascii="Times New Roman" w:eastAsiaTheme="minorHAnsi" w:hAnsi="Times New Roman" w:cs="Times New Roman"/>
          <w:sz w:val="28"/>
          <w:szCs w:val="28"/>
          <w:lang w:eastAsia="en-US"/>
        </w:rPr>
      </w:pPr>
      <w:proofErr w:type="gramStart"/>
      <w:r w:rsidRPr="00F55A1C">
        <w:rPr>
          <w:rFonts w:ascii="Times New Roman" w:eastAsiaTheme="minorHAnsi" w:hAnsi="Times New Roman" w:cs="Times New Roman"/>
          <w:sz w:val="28"/>
          <w:szCs w:val="28"/>
          <w:lang w:eastAsia="en-US"/>
        </w:rPr>
        <w:t>а)</w:t>
      </w:r>
      <w:r w:rsidR="005E2884" w:rsidRPr="00F55A1C">
        <w:rPr>
          <w:rFonts w:ascii="Times New Roman" w:eastAsiaTheme="minorHAnsi" w:hAnsi="Times New Roman" w:cs="Times New Roman"/>
          <w:sz w:val="28"/>
          <w:szCs w:val="28"/>
          <w:lang w:eastAsia="en-US"/>
        </w:rPr>
        <w:t> </w:t>
      </w:r>
      <w:r w:rsidR="00AB5556" w:rsidRPr="00F55A1C">
        <w:rPr>
          <w:rFonts w:ascii="Times New Roman" w:eastAsiaTheme="minorHAnsi" w:hAnsi="Times New Roman" w:cs="Times New Roman"/>
          <w:sz w:val="28"/>
          <w:szCs w:val="28"/>
          <w:lang w:eastAsia="en-US"/>
        </w:rPr>
        <w:t xml:space="preserve">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w:t>
      </w:r>
      <w:r w:rsidR="00897A30" w:rsidRPr="00F55A1C">
        <w:rPr>
          <w:rFonts w:ascii="Times New Roman" w:eastAsiaTheme="minorHAnsi" w:hAnsi="Times New Roman" w:cs="Times New Roman"/>
          <w:sz w:val="28"/>
          <w:szCs w:val="28"/>
          <w:lang w:eastAsia="en-US"/>
        </w:rPr>
        <w:t xml:space="preserve">центральным аппаратом </w:t>
      </w:r>
      <w:r w:rsidR="00A46050" w:rsidRPr="00F55A1C">
        <w:rPr>
          <w:rFonts w:ascii="Times New Roman" w:eastAsiaTheme="minorHAnsi" w:hAnsi="Times New Roman" w:cs="Times New Roman"/>
          <w:sz w:val="28"/>
          <w:szCs w:val="28"/>
          <w:lang w:eastAsia="en-US"/>
        </w:rPr>
        <w:t xml:space="preserve">Федерального агентства </w:t>
      </w:r>
      <w:r w:rsidR="00D37F16" w:rsidRPr="00F55A1C">
        <w:rPr>
          <w:rFonts w:ascii="Times New Roman" w:eastAsiaTheme="minorHAnsi" w:hAnsi="Times New Roman" w:cs="Times New Roman"/>
          <w:sz w:val="28"/>
          <w:szCs w:val="28"/>
          <w:lang w:eastAsia="en-US"/>
        </w:rPr>
        <w:t xml:space="preserve">по недропользованию, территориальными органами </w:t>
      </w:r>
      <w:r w:rsidR="0050121F" w:rsidRPr="00F55A1C">
        <w:rPr>
          <w:rFonts w:ascii="Times New Roman" w:eastAsiaTheme="minorHAnsi" w:hAnsi="Times New Roman" w:cs="Times New Roman"/>
          <w:sz w:val="28"/>
          <w:szCs w:val="28"/>
          <w:lang w:eastAsia="en-US"/>
        </w:rPr>
        <w:t>Федеральног</w:t>
      </w:r>
      <w:r w:rsidR="00577B70" w:rsidRPr="00F55A1C">
        <w:rPr>
          <w:rFonts w:ascii="Times New Roman" w:eastAsiaTheme="minorHAnsi" w:hAnsi="Times New Roman" w:cs="Times New Roman"/>
          <w:sz w:val="28"/>
          <w:szCs w:val="28"/>
          <w:lang w:eastAsia="en-US"/>
        </w:rPr>
        <w:t xml:space="preserve">о агентства по недропользованию, </w:t>
      </w:r>
      <w:r w:rsidR="00F50F53" w:rsidRPr="00F55A1C">
        <w:rPr>
          <w:rFonts w:ascii="Times New Roman" w:eastAsiaTheme="minorHAnsi" w:hAnsi="Times New Roman" w:cs="Times New Roman"/>
          <w:sz w:val="28"/>
          <w:szCs w:val="28"/>
          <w:lang w:eastAsia="en-US"/>
        </w:rPr>
        <w:t>учреждениями</w:t>
      </w:r>
      <w:r w:rsidR="00EE1A8A" w:rsidRPr="00F55A1C">
        <w:rPr>
          <w:rFonts w:ascii="Times New Roman" w:eastAsiaTheme="minorHAnsi" w:hAnsi="Times New Roman" w:cs="Times New Roman"/>
          <w:sz w:val="28"/>
          <w:szCs w:val="28"/>
          <w:lang w:eastAsia="en-US"/>
        </w:rPr>
        <w:t>;</w:t>
      </w:r>
      <w:r w:rsidR="00D37F16" w:rsidRPr="00F55A1C">
        <w:rPr>
          <w:rFonts w:ascii="Times New Roman" w:eastAsiaTheme="minorHAnsi" w:hAnsi="Times New Roman" w:cs="Times New Roman"/>
          <w:sz w:val="28"/>
          <w:szCs w:val="28"/>
          <w:lang w:eastAsia="en-US"/>
        </w:rPr>
        <w:t xml:space="preserve"> </w:t>
      </w:r>
      <w:proofErr w:type="gramEnd"/>
    </w:p>
    <w:p w14:paraId="00FD4418" w14:textId="77777777" w:rsidR="00805E92" w:rsidRPr="00F55A1C" w:rsidRDefault="00805E92" w:rsidP="005F35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5A1C">
        <w:rPr>
          <w:rFonts w:ascii="Times New Roman" w:hAnsi="Times New Roman" w:cs="Times New Roman"/>
          <w:sz w:val="28"/>
          <w:szCs w:val="28"/>
        </w:rPr>
        <w:t>б)</w:t>
      </w:r>
      <w:r w:rsidR="005E2884" w:rsidRPr="00F55A1C">
        <w:t> </w:t>
      </w:r>
      <w:r w:rsidRPr="00F55A1C">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w:t>
      </w:r>
      <w:r w:rsidR="00A46050" w:rsidRPr="00F55A1C">
        <w:rPr>
          <w:rFonts w:ascii="Times New Roman" w:hAnsi="Times New Roman" w:cs="Times New Roman"/>
          <w:sz w:val="28"/>
          <w:szCs w:val="28"/>
        </w:rPr>
        <w:t xml:space="preserve"> центральным аппаратом Федеральн</w:t>
      </w:r>
      <w:r w:rsidR="00F9419A" w:rsidRPr="00F55A1C">
        <w:rPr>
          <w:rFonts w:ascii="Times New Roman" w:hAnsi="Times New Roman" w:cs="Times New Roman"/>
          <w:sz w:val="28"/>
          <w:szCs w:val="28"/>
        </w:rPr>
        <w:t>ого</w:t>
      </w:r>
      <w:r w:rsidR="00A46050" w:rsidRPr="00F55A1C">
        <w:rPr>
          <w:rFonts w:ascii="Times New Roman" w:hAnsi="Times New Roman" w:cs="Times New Roman"/>
          <w:sz w:val="28"/>
          <w:szCs w:val="28"/>
        </w:rPr>
        <w:t xml:space="preserve"> агентств</w:t>
      </w:r>
      <w:r w:rsidR="00F9419A" w:rsidRPr="00F55A1C">
        <w:rPr>
          <w:rFonts w:ascii="Times New Roman" w:hAnsi="Times New Roman" w:cs="Times New Roman"/>
          <w:sz w:val="28"/>
          <w:szCs w:val="28"/>
        </w:rPr>
        <w:t>а</w:t>
      </w:r>
      <w:r w:rsidR="00A46050" w:rsidRPr="00F55A1C">
        <w:rPr>
          <w:rFonts w:ascii="Times New Roman" w:hAnsi="Times New Roman" w:cs="Times New Roman"/>
          <w:sz w:val="28"/>
          <w:szCs w:val="28"/>
        </w:rPr>
        <w:t xml:space="preserve"> по недропользованию, территориальными органами </w:t>
      </w:r>
      <w:r w:rsidR="0050121F" w:rsidRPr="00F55A1C">
        <w:rPr>
          <w:rFonts w:ascii="Times New Roman" w:hAnsi="Times New Roman" w:cs="Times New Roman"/>
          <w:sz w:val="28"/>
          <w:szCs w:val="28"/>
        </w:rPr>
        <w:t>Федеральног</w:t>
      </w:r>
      <w:r w:rsidR="007611D1" w:rsidRPr="00F55A1C">
        <w:rPr>
          <w:rFonts w:ascii="Times New Roman" w:hAnsi="Times New Roman" w:cs="Times New Roman"/>
          <w:sz w:val="28"/>
          <w:szCs w:val="28"/>
        </w:rPr>
        <w:t xml:space="preserve">о агентства по недропользованию, </w:t>
      </w:r>
      <w:r w:rsidR="00A46050" w:rsidRPr="00F55A1C">
        <w:rPr>
          <w:rFonts w:ascii="Times New Roman" w:hAnsi="Times New Roman" w:cs="Times New Roman"/>
          <w:sz w:val="28"/>
          <w:szCs w:val="28"/>
        </w:rPr>
        <w:t>учреждениями</w:t>
      </w:r>
      <w:r w:rsidRPr="00F55A1C">
        <w:rPr>
          <w:rFonts w:ascii="Times New Roman" w:hAnsi="Times New Roman" w:cs="Times New Roman"/>
          <w:sz w:val="28"/>
          <w:szCs w:val="28"/>
        </w:rPr>
        <w:t>;</w:t>
      </w:r>
      <w:proofErr w:type="gramEnd"/>
    </w:p>
    <w:p w14:paraId="0F2A0811" w14:textId="77777777" w:rsidR="00EE1A8A" w:rsidRDefault="00805E92" w:rsidP="005F350A">
      <w:pPr>
        <w:pStyle w:val="ConsPlusNormal"/>
        <w:ind w:firstLine="709"/>
        <w:jc w:val="both"/>
        <w:rPr>
          <w:rFonts w:ascii="Times New Roman" w:eastAsiaTheme="minorHAnsi" w:hAnsi="Times New Roman" w:cs="Times New Roman"/>
          <w:sz w:val="28"/>
          <w:szCs w:val="28"/>
          <w:lang w:eastAsia="en-US"/>
        </w:rPr>
      </w:pPr>
      <w:r w:rsidRPr="00F55A1C">
        <w:rPr>
          <w:rFonts w:ascii="Times New Roman" w:eastAsiaTheme="minorHAnsi" w:hAnsi="Times New Roman" w:cs="Times New Roman"/>
          <w:sz w:val="28"/>
          <w:szCs w:val="28"/>
          <w:lang w:eastAsia="en-US"/>
        </w:rPr>
        <w:t>в</w:t>
      </w:r>
      <w:r w:rsidR="00375E98" w:rsidRPr="00F55A1C">
        <w:rPr>
          <w:rFonts w:ascii="Times New Roman" w:eastAsiaTheme="minorHAnsi" w:hAnsi="Times New Roman" w:cs="Times New Roman"/>
          <w:sz w:val="28"/>
          <w:szCs w:val="28"/>
          <w:lang w:eastAsia="en-US"/>
        </w:rPr>
        <w:t>)</w:t>
      </w:r>
      <w:r w:rsidR="005E2884" w:rsidRPr="00F55A1C">
        <w:rPr>
          <w:rFonts w:ascii="Times New Roman" w:eastAsiaTheme="minorHAnsi" w:hAnsi="Times New Roman" w:cs="Times New Roman"/>
          <w:sz w:val="28"/>
          <w:szCs w:val="28"/>
          <w:lang w:eastAsia="en-US"/>
        </w:rPr>
        <w:t> </w:t>
      </w:r>
      <w:r w:rsidR="00EE1A8A" w:rsidRPr="00F55A1C">
        <w:rPr>
          <w:rFonts w:ascii="Times New Roman" w:eastAsiaTheme="minorHAnsi" w:hAnsi="Times New Roman" w:cs="Times New Roman"/>
          <w:sz w:val="28"/>
          <w:szCs w:val="28"/>
          <w:lang w:eastAsia="en-US"/>
        </w:rPr>
        <w:t xml:space="preserve">подготовку и </w:t>
      </w:r>
      <w:r w:rsidR="00E22A92" w:rsidRPr="00F55A1C">
        <w:rPr>
          <w:rFonts w:ascii="Times New Roman" w:eastAsiaTheme="minorHAnsi" w:hAnsi="Times New Roman" w:cs="Times New Roman"/>
          <w:sz w:val="28"/>
          <w:szCs w:val="28"/>
          <w:lang w:eastAsia="en-US"/>
        </w:rPr>
        <w:t xml:space="preserve">реализацию </w:t>
      </w:r>
      <w:r w:rsidR="00EE1A8A" w:rsidRPr="00F55A1C">
        <w:rPr>
          <w:rFonts w:ascii="Times New Roman" w:eastAsiaTheme="minorHAnsi" w:hAnsi="Times New Roman" w:cs="Times New Roman"/>
          <w:sz w:val="28"/>
          <w:szCs w:val="28"/>
          <w:lang w:eastAsia="en-US"/>
        </w:rPr>
        <w:t>мер по повышению экономности и результативности использования бюджетных средств.</w:t>
      </w:r>
    </w:p>
    <w:p w14:paraId="108449F1" w14:textId="1DBED022" w:rsidR="003D162F" w:rsidRDefault="003D162F" w:rsidP="005F350A">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Должностные лица Федерального агентства по недропользованию и учреждений в соответствии с их должностными регламентами</w:t>
      </w:r>
      <w:r w:rsidR="00701D4A">
        <w:rPr>
          <w:rFonts w:ascii="Times New Roman" w:eastAsiaTheme="minorHAnsi" w:hAnsi="Times New Roman" w:cs="Times New Roman"/>
          <w:sz w:val="28"/>
          <w:szCs w:val="28"/>
          <w:lang w:eastAsia="en-US"/>
        </w:rPr>
        <w:t xml:space="preserve"> осуществляют внутренний финансовый контроль </w:t>
      </w:r>
      <w:r w:rsidR="005A568B">
        <w:rPr>
          <w:rFonts w:ascii="Times New Roman" w:eastAsiaTheme="minorHAnsi" w:hAnsi="Times New Roman" w:cs="Times New Roman"/>
          <w:sz w:val="28"/>
          <w:szCs w:val="28"/>
          <w:lang w:eastAsia="en-US"/>
        </w:rPr>
        <w:t>в отношении следующих внутренних бюджетных процедур:</w:t>
      </w:r>
    </w:p>
    <w:p w14:paraId="61FC97BB" w14:textId="0D7FBA49" w:rsidR="003450E0" w:rsidRPr="00BB0320" w:rsidRDefault="003450E0" w:rsidP="005F350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BB0320">
        <w:rPr>
          <w:rFonts w:ascii="Times New Roman" w:hAnsi="Times New Roman" w:cs="Times New Roman"/>
          <w:sz w:val="28"/>
          <w:szCs w:val="28"/>
        </w:rPr>
        <w:t xml:space="preserve"> составление и представление документов в Министерство финансов Российской Федерации (орган управления государственного внебюджетного фонда Российской Федерации), необходимых для составления и рассмотрения проекта бюджета, в том числе реестров расходных обязательств и обоснований бюджетных ассигнований;</w:t>
      </w:r>
      <w:proofErr w:type="gramEnd"/>
    </w:p>
    <w:p w14:paraId="3255DD2A" w14:textId="6D7CD5A0"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BB0320">
        <w:rPr>
          <w:rFonts w:ascii="Times New Roman" w:hAnsi="Times New Roman" w:cs="Times New Roman"/>
          <w:sz w:val="28"/>
          <w:szCs w:val="28"/>
        </w:rPr>
        <w:t xml:space="preserve"> 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14:paraId="2312743E" w14:textId="16B97B2B"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B0320">
        <w:rPr>
          <w:rFonts w:ascii="Times New Roman" w:hAnsi="Times New Roman" w:cs="Times New Roman"/>
          <w:sz w:val="28"/>
          <w:szCs w:val="28"/>
        </w:rPr>
        <w:t xml:space="preserve"> составление и представление документов в Федеральное казначейство (орган управления государственного внебюджетного фонда Российской Федерации), необходимых для составления и ведения кассового плана по доходам бюджета, расходам бюджета и источникам финансирования дефицита бюджета;</w:t>
      </w:r>
    </w:p>
    <w:p w14:paraId="16023C27" w14:textId="15232C55"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B0320">
        <w:rPr>
          <w:rFonts w:ascii="Times New Roman" w:hAnsi="Times New Roman" w:cs="Times New Roman"/>
          <w:sz w:val="28"/>
          <w:szCs w:val="28"/>
        </w:rPr>
        <w:t xml:space="preserve"> составление, утверждение и ведение бюджетной росписи главного распорядителя (распорядителя) бюджетных средств;</w:t>
      </w:r>
    </w:p>
    <w:p w14:paraId="6ECA5E89" w14:textId="082F8858"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B0320">
        <w:rPr>
          <w:rFonts w:ascii="Times New Roman" w:hAnsi="Times New Roman" w:cs="Times New Roman"/>
          <w:sz w:val="28"/>
          <w:szCs w:val="28"/>
        </w:rPr>
        <w:t xml:space="preserve"> составление и направление документов в Министерство финансов Российской Федерации и Федеральное казначейство (орган управления государственного внебюджетного фонда Российской Федерации),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14:paraId="64999AB7" w14:textId="4645F1A0"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B0320">
        <w:rPr>
          <w:rFonts w:ascii="Times New Roman" w:hAnsi="Times New Roman" w:cs="Times New Roman"/>
          <w:sz w:val="28"/>
          <w:szCs w:val="28"/>
        </w:rPr>
        <w:t xml:space="preserve"> составление, утверждение и ведение бюджетных смет и (или) составление (утверждение) свода бюджетных смет;</w:t>
      </w:r>
    </w:p>
    <w:p w14:paraId="73D13C83" w14:textId="187F18EC"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B0320">
        <w:rPr>
          <w:rFonts w:ascii="Times New Roman" w:hAnsi="Times New Roman" w:cs="Times New Roman"/>
          <w:sz w:val="28"/>
          <w:szCs w:val="28"/>
        </w:rPr>
        <w:t xml:space="preserve"> формирование и утверждение государственных заданий в отношении подведомственных федеральных государственных учреждений;</w:t>
      </w:r>
    </w:p>
    <w:p w14:paraId="3D0B6C38" w14:textId="09CE94C8"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B0320">
        <w:rPr>
          <w:rFonts w:ascii="Times New Roman" w:hAnsi="Times New Roman" w:cs="Times New Roman"/>
          <w:sz w:val="28"/>
          <w:szCs w:val="28"/>
        </w:rPr>
        <w:t xml:space="preserve"> составление и исполнение бюджетной сметы;</w:t>
      </w:r>
    </w:p>
    <w:p w14:paraId="7A437948" w14:textId="1E06B508"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B0320">
        <w:rPr>
          <w:rFonts w:ascii="Times New Roman" w:hAnsi="Times New Roman" w:cs="Times New Roman"/>
          <w:sz w:val="28"/>
          <w:szCs w:val="28"/>
        </w:rPr>
        <w:t xml:space="preserve"> принятие в пределах доведенных лимитов бюджетных обязательств и (или) бюджетных ассигнований бюджетных обязательств;</w:t>
      </w:r>
    </w:p>
    <w:p w14:paraId="0990B04D" w14:textId="267C52D3" w:rsidR="003450E0" w:rsidRPr="00BB0320" w:rsidRDefault="003450E0" w:rsidP="005F350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 </w:t>
      </w:r>
      <w:r w:rsidRPr="00BB0320">
        <w:rPr>
          <w:rFonts w:ascii="Times New Roman" w:hAnsi="Times New Roman" w:cs="Times New Roman"/>
          <w:sz w:val="28"/>
          <w:szCs w:val="28"/>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федеральный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14:paraId="0EC8383E" w14:textId="402EDF2A" w:rsidR="003450E0" w:rsidRPr="00BB0320" w:rsidRDefault="003450E0" w:rsidP="005F350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л)</w:t>
      </w:r>
      <w:r w:rsidRPr="00BB0320">
        <w:rPr>
          <w:rFonts w:ascii="Times New Roman" w:hAnsi="Times New Roman" w:cs="Times New Roman"/>
          <w:sz w:val="28"/>
          <w:szCs w:val="28"/>
        </w:rPr>
        <w:t xml:space="preserve"> принятие решений о возврате излишне уплаченных (взысканных) платежей в федеральный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14:paraId="322253D4" w14:textId="209DF556"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BB0320">
        <w:rPr>
          <w:rFonts w:ascii="Times New Roman" w:hAnsi="Times New Roman" w:cs="Times New Roman"/>
          <w:sz w:val="28"/>
          <w:szCs w:val="28"/>
        </w:rPr>
        <w:t xml:space="preserve"> принятие решений о зачете (об уточнении) платежей в федеральный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14:paraId="69F6B36C" w14:textId="0F3BBE74"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BB0320">
        <w:rPr>
          <w:rFonts w:ascii="Times New Roman" w:hAnsi="Times New Roman" w:cs="Times New Roman"/>
          <w:sz w:val="28"/>
          <w:szCs w:val="28"/>
        </w:rPr>
        <w:t xml:space="preserve">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w:t>
      </w:r>
      <w:r w:rsidRPr="00BB0320">
        <w:rPr>
          <w:rFonts w:ascii="Times New Roman" w:hAnsi="Times New Roman" w:cs="Times New Roman"/>
          <w:sz w:val="28"/>
          <w:szCs w:val="28"/>
        </w:rPr>
        <w:lastRenderedPageBreak/>
        <w:t>регистрах бюджетного учета, проведения оценки имущества и обязательств, а также инвентаризаций;</w:t>
      </w:r>
    </w:p>
    <w:p w14:paraId="384E140C" w14:textId="631D8F58"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BB0320">
        <w:rPr>
          <w:rFonts w:ascii="Times New Roman" w:hAnsi="Times New Roman" w:cs="Times New Roman"/>
          <w:sz w:val="28"/>
          <w:szCs w:val="28"/>
        </w:rPr>
        <w:t xml:space="preserve"> составление и представление бюджетной отчетности и сводной бюджетной отчетности;</w:t>
      </w:r>
    </w:p>
    <w:p w14:paraId="2663D3B9" w14:textId="7ACDB0E7"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BB0320">
        <w:rPr>
          <w:rFonts w:ascii="Times New Roman" w:hAnsi="Times New Roman" w:cs="Times New Roman"/>
          <w:sz w:val="28"/>
          <w:szCs w:val="28"/>
        </w:rPr>
        <w:t xml:space="preserve"> исполнение судебных актов по искам к Российской Федерации,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14:paraId="5EBE1EFF" w14:textId="64A7458B"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BB0320">
        <w:rPr>
          <w:rFonts w:ascii="Times New Roman" w:hAnsi="Times New Roman" w:cs="Times New Roman"/>
          <w:sz w:val="28"/>
          <w:szCs w:val="28"/>
        </w:rPr>
        <w:t xml:space="preserve"> распределение лимитов бюджетных обязательств по подведомственным распорядителям и получателям бюджетных средств;</w:t>
      </w:r>
    </w:p>
    <w:p w14:paraId="3EB7FEB8" w14:textId="153E9DBB" w:rsidR="003450E0" w:rsidRPr="00BB0320"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BB0320">
        <w:rPr>
          <w:rFonts w:ascii="Times New Roman" w:hAnsi="Times New Roman" w:cs="Times New Roman"/>
          <w:sz w:val="28"/>
          <w:szCs w:val="28"/>
        </w:rPr>
        <w:t xml:space="preserve">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14:paraId="33B3A9C4" w14:textId="12AB07BB" w:rsidR="003450E0" w:rsidRPr="00F83502" w:rsidRDefault="003450E0" w:rsidP="005F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Pr="00BB0320">
        <w:rPr>
          <w:rFonts w:ascii="Times New Roman" w:hAnsi="Times New Roman" w:cs="Times New Roman"/>
          <w:sz w:val="28"/>
          <w:szCs w:val="28"/>
        </w:rPr>
        <w:t xml:space="preserve">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r>
        <w:rPr>
          <w:rFonts w:ascii="Times New Roman" w:hAnsi="Times New Roman" w:cs="Times New Roman"/>
          <w:sz w:val="28"/>
          <w:szCs w:val="28"/>
        </w:rPr>
        <w:t>.</w:t>
      </w:r>
    </w:p>
    <w:p w14:paraId="0E21F98C" w14:textId="1A1E77C2" w:rsidR="00EC3988" w:rsidRDefault="00384EC3"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bookmarkStart w:id="1" w:name="Par0"/>
      <w:bookmarkEnd w:id="1"/>
      <w:r w:rsidRPr="00F55A1C">
        <w:rPr>
          <w:rFonts w:ascii="Times New Roman" w:hAnsi="Times New Roman" w:cs="Times New Roman"/>
          <w:sz w:val="28"/>
          <w:szCs w:val="28"/>
        </w:rPr>
        <w:t>3</w:t>
      </w:r>
      <w:r w:rsidR="00003558" w:rsidRPr="00F55A1C">
        <w:rPr>
          <w:rFonts w:ascii="Times New Roman" w:hAnsi="Times New Roman" w:cs="Times New Roman"/>
          <w:sz w:val="28"/>
          <w:szCs w:val="28"/>
        </w:rPr>
        <w:t xml:space="preserve">. </w:t>
      </w:r>
      <w:r w:rsidR="00013539" w:rsidRPr="00F55A1C">
        <w:rPr>
          <w:rFonts w:ascii="Times New Roman" w:hAnsi="Times New Roman" w:cs="Times New Roman"/>
          <w:sz w:val="28"/>
          <w:szCs w:val="28"/>
        </w:rPr>
        <w:t xml:space="preserve">Внутренний финансовый контроль в </w:t>
      </w:r>
      <w:r w:rsidR="00A9694E" w:rsidRPr="00F55A1C">
        <w:rPr>
          <w:rFonts w:ascii="Times New Roman" w:hAnsi="Times New Roman" w:cs="Times New Roman"/>
          <w:sz w:val="28"/>
          <w:szCs w:val="28"/>
        </w:rPr>
        <w:t xml:space="preserve">центральном аппарате </w:t>
      </w:r>
      <w:r w:rsidR="00013539" w:rsidRPr="00F55A1C">
        <w:rPr>
          <w:rFonts w:ascii="Times New Roman" w:hAnsi="Times New Roman" w:cs="Times New Roman"/>
          <w:sz w:val="28"/>
          <w:szCs w:val="28"/>
        </w:rPr>
        <w:t>Федеральн</w:t>
      </w:r>
      <w:r w:rsidR="00A9694E" w:rsidRPr="00F55A1C">
        <w:rPr>
          <w:rFonts w:ascii="Times New Roman" w:hAnsi="Times New Roman" w:cs="Times New Roman"/>
          <w:sz w:val="28"/>
          <w:szCs w:val="28"/>
        </w:rPr>
        <w:t>ого</w:t>
      </w:r>
      <w:r w:rsidR="00013539" w:rsidRPr="00F55A1C">
        <w:rPr>
          <w:rFonts w:ascii="Times New Roman" w:hAnsi="Times New Roman" w:cs="Times New Roman"/>
          <w:sz w:val="28"/>
          <w:szCs w:val="28"/>
        </w:rPr>
        <w:t xml:space="preserve"> агентств</w:t>
      </w:r>
      <w:r w:rsidR="00A9694E" w:rsidRPr="00F55A1C">
        <w:rPr>
          <w:rFonts w:ascii="Times New Roman" w:hAnsi="Times New Roman" w:cs="Times New Roman"/>
          <w:sz w:val="28"/>
          <w:szCs w:val="28"/>
        </w:rPr>
        <w:t>а</w:t>
      </w:r>
      <w:r w:rsidR="00013539" w:rsidRPr="00F55A1C">
        <w:rPr>
          <w:rFonts w:ascii="Times New Roman" w:hAnsi="Times New Roman" w:cs="Times New Roman"/>
          <w:sz w:val="28"/>
          <w:szCs w:val="28"/>
        </w:rPr>
        <w:t xml:space="preserve"> по недропользованию</w:t>
      </w:r>
      <w:r w:rsidR="008C3A24" w:rsidRPr="00F55A1C">
        <w:rPr>
          <w:rFonts w:ascii="Times New Roman" w:hAnsi="Times New Roman" w:cs="Times New Roman"/>
          <w:sz w:val="28"/>
          <w:szCs w:val="28"/>
        </w:rPr>
        <w:t>, территориальных органах</w:t>
      </w:r>
      <w:r w:rsidR="00C406CD" w:rsidRPr="00F55A1C">
        <w:rPr>
          <w:rFonts w:ascii="Times New Roman" w:hAnsi="Times New Roman" w:cs="Times New Roman"/>
          <w:sz w:val="28"/>
          <w:szCs w:val="28"/>
        </w:rPr>
        <w:t xml:space="preserve"> Федерального агентства по недропользованию</w:t>
      </w:r>
      <w:r w:rsidR="00275EBC" w:rsidRPr="00F55A1C">
        <w:rPr>
          <w:rFonts w:ascii="Times New Roman" w:hAnsi="Times New Roman" w:cs="Times New Roman"/>
          <w:sz w:val="28"/>
          <w:szCs w:val="28"/>
        </w:rPr>
        <w:t xml:space="preserve">, </w:t>
      </w:r>
      <w:r w:rsidR="008C3A24" w:rsidRPr="00F55A1C">
        <w:rPr>
          <w:rFonts w:ascii="Times New Roman" w:hAnsi="Times New Roman" w:cs="Times New Roman"/>
          <w:sz w:val="28"/>
          <w:szCs w:val="28"/>
        </w:rPr>
        <w:t>учреждениях</w:t>
      </w:r>
      <w:r w:rsidR="00013539" w:rsidRPr="00F55A1C">
        <w:rPr>
          <w:rFonts w:ascii="Times New Roman" w:hAnsi="Times New Roman" w:cs="Times New Roman"/>
          <w:sz w:val="28"/>
          <w:szCs w:val="28"/>
        </w:rPr>
        <w:t xml:space="preserve"> осуществляется в соответствии с </w:t>
      </w:r>
      <w:r w:rsidR="00BE077E" w:rsidRPr="00F55A1C">
        <w:rPr>
          <w:rFonts w:ascii="Times New Roman" w:hAnsi="Times New Roman" w:cs="Times New Roman"/>
          <w:sz w:val="28"/>
          <w:szCs w:val="28"/>
        </w:rPr>
        <w:t xml:space="preserve">утвержденными картами </w:t>
      </w:r>
      <w:r w:rsidR="00013539" w:rsidRPr="00F55A1C">
        <w:rPr>
          <w:rFonts w:ascii="Times New Roman" w:hAnsi="Times New Roman" w:cs="Times New Roman"/>
          <w:sz w:val="28"/>
          <w:szCs w:val="28"/>
        </w:rPr>
        <w:t>внутреннего финансового контроля</w:t>
      </w:r>
      <w:r w:rsidR="00226455" w:rsidRPr="00F55A1C">
        <w:rPr>
          <w:rFonts w:ascii="Times New Roman" w:hAnsi="Times New Roman" w:cs="Times New Roman"/>
          <w:sz w:val="28"/>
          <w:szCs w:val="28"/>
        </w:rPr>
        <w:t xml:space="preserve">, </w:t>
      </w:r>
      <w:r w:rsidR="001A0259" w:rsidRPr="00F55A1C">
        <w:rPr>
          <w:rFonts w:ascii="Times New Roman" w:hAnsi="Times New Roman" w:cs="Times New Roman"/>
          <w:sz w:val="28"/>
          <w:szCs w:val="28"/>
        </w:rPr>
        <w:t xml:space="preserve">которые составляются </w:t>
      </w:r>
      <w:r w:rsidR="000B2F1E" w:rsidRPr="00F55A1C">
        <w:rPr>
          <w:rFonts w:ascii="Times New Roman" w:hAnsi="Times New Roman" w:cs="Times New Roman"/>
          <w:sz w:val="28"/>
          <w:szCs w:val="28"/>
        </w:rPr>
        <w:t>по</w:t>
      </w:r>
      <w:r w:rsidR="0060110B" w:rsidRPr="00F55A1C">
        <w:rPr>
          <w:rFonts w:ascii="Times New Roman" w:hAnsi="Times New Roman" w:cs="Times New Roman"/>
          <w:sz w:val="28"/>
          <w:szCs w:val="28"/>
        </w:rPr>
        <w:t xml:space="preserve"> рекомендуемому образцу</w:t>
      </w:r>
      <w:r w:rsidR="004E5296" w:rsidRPr="00F55A1C">
        <w:rPr>
          <w:rFonts w:ascii="Times New Roman" w:hAnsi="Times New Roman" w:cs="Times New Roman"/>
          <w:sz w:val="28"/>
          <w:szCs w:val="28"/>
        </w:rPr>
        <w:t xml:space="preserve"> (</w:t>
      </w:r>
      <w:r w:rsidR="00E17218" w:rsidRPr="00B01257">
        <w:rPr>
          <w:rFonts w:ascii="Times New Roman" w:hAnsi="Times New Roman" w:cs="Times New Roman"/>
          <w:sz w:val="28"/>
          <w:szCs w:val="28"/>
        </w:rPr>
        <w:t xml:space="preserve">приложение 1 к </w:t>
      </w:r>
      <w:r w:rsidR="00E80BBD" w:rsidRPr="00B01257">
        <w:rPr>
          <w:rFonts w:ascii="Times New Roman" w:hAnsi="Times New Roman" w:cs="Times New Roman"/>
          <w:sz w:val="28"/>
          <w:szCs w:val="28"/>
        </w:rPr>
        <w:t>настоящему Порядку</w:t>
      </w:r>
      <w:r w:rsidR="004E5296" w:rsidRPr="00B01257">
        <w:rPr>
          <w:rFonts w:ascii="Times New Roman" w:hAnsi="Times New Roman" w:cs="Times New Roman"/>
          <w:sz w:val="28"/>
          <w:szCs w:val="28"/>
        </w:rPr>
        <w:t>)</w:t>
      </w:r>
      <w:r w:rsidR="00013539" w:rsidRPr="00B01257">
        <w:rPr>
          <w:rFonts w:ascii="Times New Roman" w:hAnsi="Times New Roman" w:cs="Times New Roman"/>
          <w:sz w:val="28"/>
          <w:szCs w:val="28"/>
        </w:rPr>
        <w:t>.</w:t>
      </w:r>
    </w:p>
    <w:p w14:paraId="76A016FB" w14:textId="7E7A910C" w:rsidR="00400C08" w:rsidRDefault="00400C08"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 В карте внутреннего финансового контроля по каждому отраженному в нем предмету внутреннего финансового контроля указываются:</w:t>
      </w:r>
    </w:p>
    <w:p w14:paraId="4E93DC2B" w14:textId="440DAD90" w:rsidR="00400C08" w:rsidRDefault="00400C08"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а) данные о должностном лице, ответственном за выполнение операции </w:t>
      </w:r>
      <w:r w:rsidR="00FF6EFE">
        <w:rPr>
          <w:rFonts w:ascii="Times New Roman" w:hAnsi="Times New Roman" w:cs="Times New Roman"/>
          <w:sz w:val="28"/>
          <w:szCs w:val="28"/>
        </w:rPr>
        <w:t>(</w:t>
      </w:r>
      <w:r>
        <w:rPr>
          <w:rFonts w:ascii="Times New Roman" w:hAnsi="Times New Roman" w:cs="Times New Roman"/>
          <w:sz w:val="28"/>
          <w:szCs w:val="28"/>
        </w:rPr>
        <w:t>действий по формированию документов, необходимых дл</w:t>
      </w:r>
      <w:r w:rsidR="00FF6EFE">
        <w:rPr>
          <w:rFonts w:ascii="Times New Roman" w:hAnsi="Times New Roman" w:cs="Times New Roman"/>
          <w:sz w:val="28"/>
          <w:szCs w:val="28"/>
        </w:rPr>
        <w:t>я выполнения бюджетных процедур)</w:t>
      </w:r>
      <w:r>
        <w:rPr>
          <w:rFonts w:ascii="Times New Roman" w:hAnsi="Times New Roman" w:cs="Times New Roman"/>
          <w:sz w:val="28"/>
          <w:szCs w:val="28"/>
        </w:rPr>
        <w:t>;</w:t>
      </w:r>
    </w:p>
    <w:p w14:paraId="25D20DAB" w14:textId="1BD9DDA6" w:rsidR="00400C08" w:rsidRDefault="00400C08"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 данные о периодичности выполнения операции;</w:t>
      </w:r>
    </w:p>
    <w:p w14:paraId="3F1B7810" w14:textId="26AF4140" w:rsidR="00400C08" w:rsidRDefault="00400C08"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данные о должностных лицах, осуществляющих контрольные действия;</w:t>
      </w:r>
    </w:p>
    <w:p w14:paraId="1018E8FF" w14:textId="1C647407" w:rsidR="00400C08" w:rsidRDefault="00400C08"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 данные о методах контроля и периодичности</w:t>
      </w:r>
      <w:r w:rsidR="00FC1B21">
        <w:rPr>
          <w:rFonts w:ascii="Times New Roman" w:hAnsi="Times New Roman" w:cs="Times New Roman"/>
          <w:sz w:val="28"/>
          <w:szCs w:val="28"/>
        </w:rPr>
        <w:t>;</w:t>
      </w:r>
    </w:p>
    <w:p w14:paraId="658AE447" w14:textId="7AFB1AE1" w:rsidR="00FC1B21" w:rsidRPr="00F55A1C" w:rsidRDefault="00FC1B21"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 данные о способах проведения контрольных действий.</w:t>
      </w:r>
    </w:p>
    <w:p w14:paraId="486F2EA6" w14:textId="42B54866" w:rsidR="00EA02ED" w:rsidRPr="00F55A1C" w:rsidRDefault="00FC1B21"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5</w:t>
      </w:r>
      <w:r w:rsidR="00003558" w:rsidRPr="00F55A1C">
        <w:rPr>
          <w:rFonts w:ascii="Times New Roman" w:hAnsi="Times New Roman" w:cs="Times New Roman"/>
          <w:sz w:val="28"/>
          <w:szCs w:val="28"/>
        </w:rPr>
        <w:t xml:space="preserve">. </w:t>
      </w:r>
      <w:r w:rsidR="004E5296" w:rsidRPr="00F55A1C">
        <w:rPr>
          <w:rFonts w:ascii="Times New Roman" w:hAnsi="Times New Roman" w:cs="Times New Roman"/>
          <w:sz w:val="28"/>
          <w:szCs w:val="28"/>
        </w:rPr>
        <w:t>Утверждение карт внутреннего финансового контроля осуществляется</w:t>
      </w:r>
      <w:r w:rsidR="00EA02ED" w:rsidRPr="00F55A1C">
        <w:rPr>
          <w:rFonts w:ascii="Times New Roman" w:hAnsi="Times New Roman" w:cs="Times New Roman"/>
          <w:sz w:val="28"/>
          <w:szCs w:val="28"/>
        </w:rPr>
        <w:t>:</w:t>
      </w:r>
    </w:p>
    <w:p w14:paraId="6C5D7862" w14:textId="77777777" w:rsidR="00EA02ED" w:rsidRPr="00F55A1C" w:rsidRDefault="00EA02ED"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55A1C">
        <w:rPr>
          <w:rFonts w:ascii="Times New Roman" w:hAnsi="Times New Roman" w:cs="Times New Roman"/>
          <w:sz w:val="28"/>
          <w:szCs w:val="28"/>
        </w:rPr>
        <w:t>а)</w:t>
      </w:r>
      <w:r w:rsidR="005E2884" w:rsidRPr="00F55A1C">
        <w:rPr>
          <w:rFonts w:ascii="Times New Roman" w:hAnsi="Times New Roman" w:cs="Times New Roman"/>
          <w:sz w:val="28"/>
          <w:szCs w:val="28"/>
        </w:rPr>
        <w:t> </w:t>
      </w:r>
      <w:r w:rsidRPr="00F55A1C">
        <w:rPr>
          <w:rFonts w:ascii="Times New Roman" w:hAnsi="Times New Roman" w:cs="Times New Roman"/>
          <w:sz w:val="28"/>
          <w:szCs w:val="28"/>
        </w:rPr>
        <w:t>для центрального аппарата Федерального агентства по</w:t>
      </w:r>
      <w:r w:rsidR="00EE18AB" w:rsidRPr="00F55A1C">
        <w:rPr>
          <w:rFonts w:ascii="Times New Roman" w:hAnsi="Times New Roman" w:cs="Times New Roman"/>
          <w:sz w:val="28"/>
          <w:szCs w:val="28"/>
        </w:rPr>
        <w:br/>
      </w:r>
      <w:r w:rsidRPr="00F55A1C">
        <w:rPr>
          <w:rFonts w:ascii="Times New Roman" w:hAnsi="Times New Roman" w:cs="Times New Roman"/>
          <w:sz w:val="28"/>
          <w:szCs w:val="28"/>
        </w:rPr>
        <w:t xml:space="preserve"> недропользованию - </w:t>
      </w:r>
      <w:r w:rsidR="00386DA5" w:rsidRPr="00F55A1C">
        <w:rPr>
          <w:rFonts w:ascii="Times New Roman" w:hAnsi="Times New Roman" w:cs="Times New Roman"/>
          <w:sz w:val="28"/>
          <w:szCs w:val="28"/>
        </w:rPr>
        <w:t xml:space="preserve">заместителем руководителя </w:t>
      </w:r>
      <w:r w:rsidRPr="00F55A1C">
        <w:rPr>
          <w:rFonts w:ascii="Times New Roman" w:hAnsi="Times New Roman" w:cs="Times New Roman"/>
          <w:sz w:val="28"/>
          <w:szCs w:val="28"/>
        </w:rPr>
        <w:t>Федерального агентства по недропользованию;</w:t>
      </w:r>
    </w:p>
    <w:p w14:paraId="58E03EE3" w14:textId="77777777" w:rsidR="00EA02ED" w:rsidRPr="00F55A1C" w:rsidRDefault="00EA02ED"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F55A1C">
        <w:rPr>
          <w:rFonts w:ascii="Times New Roman" w:hAnsi="Times New Roman" w:cs="Times New Roman"/>
          <w:sz w:val="28"/>
          <w:szCs w:val="28"/>
        </w:rPr>
        <w:t>б)</w:t>
      </w:r>
      <w:r w:rsidR="005E2884" w:rsidRPr="00F55A1C">
        <w:rPr>
          <w:rFonts w:ascii="Times New Roman" w:hAnsi="Times New Roman" w:cs="Times New Roman"/>
          <w:sz w:val="28"/>
          <w:szCs w:val="28"/>
        </w:rPr>
        <w:t> </w:t>
      </w:r>
      <w:r w:rsidRPr="00F55A1C">
        <w:rPr>
          <w:rFonts w:ascii="Times New Roman" w:hAnsi="Times New Roman" w:cs="Times New Roman"/>
          <w:sz w:val="28"/>
          <w:szCs w:val="28"/>
        </w:rPr>
        <w:t xml:space="preserve">для территориального органа Федерального агентства по </w:t>
      </w:r>
      <w:r w:rsidR="00EE18AB" w:rsidRPr="00F55A1C">
        <w:rPr>
          <w:rFonts w:ascii="Times New Roman" w:hAnsi="Times New Roman" w:cs="Times New Roman"/>
          <w:sz w:val="28"/>
          <w:szCs w:val="28"/>
        </w:rPr>
        <w:br/>
      </w:r>
      <w:r w:rsidRPr="00F55A1C">
        <w:rPr>
          <w:rFonts w:ascii="Times New Roman" w:hAnsi="Times New Roman" w:cs="Times New Roman"/>
          <w:sz w:val="28"/>
          <w:szCs w:val="28"/>
        </w:rPr>
        <w:t>недропользованию - начальником (заместителем начальника) территориального органа Федерального агентства по недропользованию;</w:t>
      </w:r>
      <w:proofErr w:type="gramEnd"/>
    </w:p>
    <w:p w14:paraId="2DD96AE6" w14:textId="77777777" w:rsidR="00EA02ED" w:rsidRPr="00F55A1C" w:rsidRDefault="00EA02ED"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55A1C">
        <w:rPr>
          <w:rFonts w:ascii="Times New Roman" w:hAnsi="Times New Roman" w:cs="Times New Roman"/>
          <w:sz w:val="28"/>
          <w:szCs w:val="28"/>
        </w:rPr>
        <w:t>в)</w:t>
      </w:r>
      <w:r w:rsidR="000A3FFF" w:rsidRPr="00F55A1C">
        <w:rPr>
          <w:rFonts w:ascii="Times New Roman" w:hAnsi="Times New Roman" w:cs="Times New Roman"/>
          <w:sz w:val="28"/>
          <w:szCs w:val="28"/>
        </w:rPr>
        <w:t> </w:t>
      </w:r>
      <w:r w:rsidRPr="00F55A1C">
        <w:rPr>
          <w:rFonts w:ascii="Times New Roman" w:hAnsi="Times New Roman" w:cs="Times New Roman"/>
          <w:sz w:val="28"/>
          <w:szCs w:val="28"/>
        </w:rPr>
        <w:t>для учреждения - руководителем (заместителем руководителя) учреждения.</w:t>
      </w:r>
    </w:p>
    <w:p w14:paraId="08E6CAA1" w14:textId="1652E42F" w:rsidR="000B2F1E" w:rsidRPr="00F55A1C" w:rsidRDefault="00FC1B21"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6</w:t>
      </w:r>
      <w:r w:rsidR="00003558" w:rsidRPr="00F55A1C">
        <w:rPr>
          <w:rFonts w:ascii="Times New Roman" w:hAnsi="Times New Roman" w:cs="Times New Roman"/>
          <w:sz w:val="28"/>
          <w:szCs w:val="28"/>
        </w:rPr>
        <w:t xml:space="preserve">. </w:t>
      </w:r>
      <w:r>
        <w:rPr>
          <w:rFonts w:ascii="Times New Roman" w:hAnsi="Times New Roman" w:cs="Times New Roman"/>
          <w:sz w:val="28"/>
          <w:szCs w:val="28"/>
        </w:rPr>
        <w:t>Ф</w:t>
      </w:r>
      <w:r w:rsidRPr="00F55A1C">
        <w:rPr>
          <w:rFonts w:ascii="Times New Roman" w:hAnsi="Times New Roman" w:cs="Times New Roman"/>
          <w:sz w:val="28"/>
          <w:szCs w:val="28"/>
        </w:rPr>
        <w:t xml:space="preserve">ормирование </w:t>
      </w:r>
      <w:r w:rsidR="000B2F1E" w:rsidRPr="00F55A1C">
        <w:rPr>
          <w:rFonts w:ascii="Times New Roman" w:hAnsi="Times New Roman" w:cs="Times New Roman"/>
          <w:sz w:val="28"/>
          <w:szCs w:val="28"/>
        </w:rPr>
        <w:t>(</w:t>
      </w:r>
      <w:r>
        <w:rPr>
          <w:rFonts w:ascii="Times New Roman" w:hAnsi="Times New Roman" w:cs="Times New Roman"/>
          <w:sz w:val="28"/>
          <w:szCs w:val="28"/>
        </w:rPr>
        <w:t>а</w:t>
      </w:r>
      <w:r w:rsidRPr="00F55A1C">
        <w:rPr>
          <w:rFonts w:ascii="Times New Roman" w:hAnsi="Times New Roman" w:cs="Times New Roman"/>
          <w:sz w:val="28"/>
          <w:szCs w:val="28"/>
        </w:rPr>
        <w:t>ктуализация</w:t>
      </w:r>
      <w:r w:rsidR="000B2F1E" w:rsidRPr="00F55A1C">
        <w:rPr>
          <w:rFonts w:ascii="Times New Roman" w:hAnsi="Times New Roman" w:cs="Times New Roman"/>
          <w:sz w:val="28"/>
          <w:szCs w:val="28"/>
        </w:rPr>
        <w:t>) карт внутреннего финансового контроля проводится не реже одного раза в год.</w:t>
      </w:r>
    </w:p>
    <w:p w14:paraId="18F84A7F" w14:textId="2D9DC5ED" w:rsidR="00C61721" w:rsidRPr="00F55A1C" w:rsidRDefault="00FC1B21" w:rsidP="005F350A">
      <w:pPr>
        <w:pStyle w:val="a5"/>
        <w:tabs>
          <w:tab w:val="left" w:pos="142"/>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003558" w:rsidRPr="00F55A1C">
        <w:rPr>
          <w:rFonts w:ascii="Times New Roman" w:hAnsi="Times New Roman" w:cs="Times New Roman"/>
          <w:sz w:val="28"/>
          <w:szCs w:val="28"/>
        </w:rPr>
        <w:t xml:space="preserve">. </w:t>
      </w:r>
      <w:r w:rsidR="00C61721" w:rsidRPr="00F55A1C">
        <w:rPr>
          <w:rFonts w:ascii="Times New Roman" w:hAnsi="Times New Roman" w:cs="Times New Roman"/>
          <w:sz w:val="28"/>
          <w:szCs w:val="28"/>
        </w:rPr>
        <w:t>Актуализация</w:t>
      </w:r>
      <w:r w:rsidR="00400C08">
        <w:rPr>
          <w:rFonts w:ascii="Times New Roman" w:hAnsi="Times New Roman" w:cs="Times New Roman"/>
          <w:sz w:val="28"/>
          <w:szCs w:val="28"/>
        </w:rPr>
        <w:t xml:space="preserve"> </w:t>
      </w:r>
      <w:r w:rsidR="00C61721" w:rsidRPr="00F55A1C">
        <w:rPr>
          <w:rFonts w:ascii="Times New Roman" w:hAnsi="Times New Roman" w:cs="Times New Roman"/>
          <w:sz w:val="28"/>
          <w:szCs w:val="28"/>
        </w:rPr>
        <w:t>карт внутреннего финансового контроля проводится:</w:t>
      </w:r>
    </w:p>
    <w:p w14:paraId="084EB2F9" w14:textId="77777777" w:rsidR="00C61721" w:rsidRPr="00F55A1C" w:rsidRDefault="00BE077E" w:rsidP="005F350A">
      <w:pPr>
        <w:pStyle w:val="a5"/>
        <w:tabs>
          <w:tab w:val="left" w:pos="142"/>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55A1C">
        <w:rPr>
          <w:rFonts w:ascii="Times New Roman" w:hAnsi="Times New Roman" w:cs="Times New Roman"/>
          <w:sz w:val="28"/>
          <w:szCs w:val="28"/>
        </w:rPr>
        <w:t>а</w:t>
      </w:r>
      <w:r w:rsidR="00C61721" w:rsidRPr="00F55A1C">
        <w:rPr>
          <w:rFonts w:ascii="Times New Roman" w:hAnsi="Times New Roman" w:cs="Times New Roman"/>
          <w:sz w:val="28"/>
          <w:szCs w:val="28"/>
        </w:rPr>
        <w:t xml:space="preserve">) при принятии решения </w:t>
      </w:r>
      <w:r w:rsidR="008119A4" w:rsidRPr="00F55A1C">
        <w:rPr>
          <w:rFonts w:ascii="Times New Roman" w:hAnsi="Times New Roman" w:cs="Times New Roman"/>
          <w:sz w:val="28"/>
          <w:szCs w:val="28"/>
        </w:rPr>
        <w:t>заместителем руководителя</w:t>
      </w:r>
      <w:r w:rsidR="00C61721" w:rsidRPr="00F55A1C">
        <w:rPr>
          <w:rFonts w:ascii="Times New Roman" w:hAnsi="Times New Roman" w:cs="Times New Roman"/>
          <w:sz w:val="28"/>
          <w:szCs w:val="28"/>
        </w:rPr>
        <w:t xml:space="preserve"> Федерального агентства по недропользованию</w:t>
      </w:r>
      <w:r w:rsidR="009A256D" w:rsidRPr="00F55A1C">
        <w:rPr>
          <w:rFonts w:ascii="Times New Roman" w:hAnsi="Times New Roman" w:cs="Times New Roman"/>
          <w:sz w:val="28"/>
          <w:szCs w:val="28"/>
        </w:rPr>
        <w:t>, начальник</w:t>
      </w:r>
      <w:r w:rsidR="00F36F57" w:rsidRPr="00F55A1C">
        <w:rPr>
          <w:rFonts w:ascii="Times New Roman" w:hAnsi="Times New Roman" w:cs="Times New Roman"/>
          <w:sz w:val="28"/>
          <w:szCs w:val="28"/>
        </w:rPr>
        <w:t>ом</w:t>
      </w:r>
      <w:r w:rsidR="009A256D" w:rsidRPr="00F55A1C">
        <w:rPr>
          <w:rFonts w:ascii="Times New Roman" w:hAnsi="Times New Roman" w:cs="Times New Roman"/>
          <w:sz w:val="28"/>
          <w:szCs w:val="28"/>
        </w:rPr>
        <w:t xml:space="preserve"> (заместител</w:t>
      </w:r>
      <w:r w:rsidR="00F36F57" w:rsidRPr="00F55A1C">
        <w:rPr>
          <w:rFonts w:ascii="Times New Roman" w:hAnsi="Times New Roman" w:cs="Times New Roman"/>
          <w:sz w:val="28"/>
          <w:szCs w:val="28"/>
        </w:rPr>
        <w:t>ем</w:t>
      </w:r>
      <w:r w:rsidR="009A256D" w:rsidRPr="00F55A1C">
        <w:rPr>
          <w:rFonts w:ascii="Times New Roman" w:hAnsi="Times New Roman" w:cs="Times New Roman"/>
          <w:sz w:val="28"/>
          <w:szCs w:val="28"/>
        </w:rPr>
        <w:t xml:space="preserve"> начальника) территориальн</w:t>
      </w:r>
      <w:r w:rsidR="00F36F57" w:rsidRPr="00F55A1C">
        <w:rPr>
          <w:rFonts w:ascii="Times New Roman" w:hAnsi="Times New Roman" w:cs="Times New Roman"/>
          <w:sz w:val="28"/>
          <w:szCs w:val="28"/>
        </w:rPr>
        <w:t>ого</w:t>
      </w:r>
      <w:r w:rsidR="00C61721" w:rsidRPr="00F55A1C">
        <w:rPr>
          <w:rFonts w:ascii="Times New Roman" w:hAnsi="Times New Roman" w:cs="Times New Roman"/>
          <w:sz w:val="28"/>
          <w:szCs w:val="28"/>
        </w:rPr>
        <w:t xml:space="preserve"> </w:t>
      </w:r>
      <w:r w:rsidR="009A256D" w:rsidRPr="00F55A1C">
        <w:rPr>
          <w:rFonts w:ascii="Times New Roman" w:hAnsi="Times New Roman" w:cs="Times New Roman"/>
          <w:sz w:val="28"/>
          <w:szCs w:val="28"/>
        </w:rPr>
        <w:t>орган</w:t>
      </w:r>
      <w:r w:rsidR="00F36F57" w:rsidRPr="00F55A1C">
        <w:rPr>
          <w:rFonts w:ascii="Times New Roman" w:hAnsi="Times New Roman" w:cs="Times New Roman"/>
          <w:sz w:val="28"/>
          <w:szCs w:val="28"/>
        </w:rPr>
        <w:t>а Федерального агентства по недропользованию</w:t>
      </w:r>
      <w:r w:rsidR="009A256D" w:rsidRPr="00F55A1C">
        <w:rPr>
          <w:rFonts w:ascii="Times New Roman" w:hAnsi="Times New Roman" w:cs="Times New Roman"/>
          <w:sz w:val="28"/>
          <w:szCs w:val="28"/>
        </w:rPr>
        <w:t xml:space="preserve">, </w:t>
      </w:r>
      <w:r w:rsidR="00F36F57" w:rsidRPr="00F55A1C">
        <w:rPr>
          <w:rFonts w:ascii="Times New Roman" w:hAnsi="Times New Roman" w:cs="Times New Roman"/>
          <w:sz w:val="28"/>
          <w:szCs w:val="28"/>
        </w:rPr>
        <w:t>руководителем</w:t>
      </w:r>
      <w:r w:rsidR="009A256D" w:rsidRPr="00F55A1C">
        <w:rPr>
          <w:rFonts w:ascii="Times New Roman" w:hAnsi="Times New Roman" w:cs="Times New Roman"/>
          <w:sz w:val="28"/>
          <w:szCs w:val="28"/>
        </w:rPr>
        <w:t xml:space="preserve"> (заместител</w:t>
      </w:r>
      <w:r w:rsidR="00F36F57" w:rsidRPr="00F55A1C">
        <w:rPr>
          <w:rFonts w:ascii="Times New Roman" w:hAnsi="Times New Roman" w:cs="Times New Roman"/>
          <w:sz w:val="28"/>
          <w:szCs w:val="28"/>
        </w:rPr>
        <w:t>ем</w:t>
      </w:r>
      <w:r w:rsidR="009A256D" w:rsidRPr="00F55A1C">
        <w:rPr>
          <w:rFonts w:ascii="Times New Roman" w:hAnsi="Times New Roman" w:cs="Times New Roman"/>
          <w:sz w:val="28"/>
          <w:szCs w:val="28"/>
        </w:rPr>
        <w:t xml:space="preserve"> </w:t>
      </w:r>
      <w:r w:rsidR="00F36F57" w:rsidRPr="00F55A1C">
        <w:rPr>
          <w:rFonts w:ascii="Times New Roman" w:hAnsi="Times New Roman" w:cs="Times New Roman"/>
          <w:sz w:val="28"/>
          <w:szCs w:val="28"/>
        </w:rPr>
        <w:t>руководителя</w:t>
      </w:r>
      <w:r w:rsidR="009A256D" w:rsidRPr="00F55A1C">
        <w:rPr>
          <w:rFonts w:ascii="Times New Roman" w:hAnsi="Times New Roman" w:cs="Times New Roman"/>
          <w:sz w:val="28"/>
          <w:szCs w:val="28"/>
        </w:rPr>
        <w:t>) учреждени</w:t>
      </w:r>
      <w:r w:rsidR="00F36F57" w:rsidRPr="00F55A1C">
        <w:rPr>
          <w:rFonts w:ascii="Times New Roman" w:hAnsi="Times New Roman" w:cs="Times New Roman"/>
          <w:sz w:val="28"/>
          <w:szCs w:val="28"/>
        </w:rPr>
        <w:t>я</w:t>
      </w:r>
      <w:r w:rsidR="009A256D" w:rsidRPr="00F55A1C">
        <w:rPr>
          <w:rFonts w:ascii="Times New Roman" w:hAnsi="Times New Roman" w:cs="Times New Roman"/>
          <w:sz w:val="28"/>
          <w:szCs w:val="28"/>
        </w:rPr>
        <w:t xml:space="preserve"> </w:t>
      </w:r>
      <w:r w:rsidR="00C61721" w:rsidRPr="00F55A1C">
        <w:rPr>
          <w:rFonts w:ascii="Times New Roman" w:hAnsi="Times New Roman" w:cs="Times New Roman"/>
          <w:sz w:val="28"/>
          <w:szCs w:val="28"/>
        </w:rPr>
        <w:t>о внесении изменений в карты внутреннего финансового контроля;</w:t>
      </w:r>
    </w:p>
    <w:p w14:paraId="4E349CD9" w14:textId="77777777" w:rsidR="00C61721" w:rsidRPr="00F55A1C" w:rsidRDefault="00BE077E" w:rsidP="005F350A">
      <w:pPr>
        <w:pStyle w:val="a5"/>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55A1C">
        <w:rPr>
          <w:rFonts w:ascii="Times New Roman" w:hAnsi="Times New Roman" w:cs="Times New Roman"/>
          <w:sz w:val="28"/>
          <w:szCs w:val="28"/>
        </w:rPr>
        <w:t>б</w:t>
      </w:r>
      <w:r w:rsidR="00C61721" w:rsidRPr="00F55A1C">
        <w:rPr>
          <w:rFonts w:ascii="Times New Roman" w:hAnsi="Times New Roman" w:cs="Times New Roman"/>
          <w:sz w:val="28"/>
          <w:szCs w:val="28"/>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14:paraId="537218FB" w14:textId="459DC220" w:rsidR="004E5296" w:rsidRPr="00F55A1C" w:rsidRDefault="00FC1B21" w:rsidP="005F350A">
      <w:pPr>
        <w:pStyle w:val="a5"/>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8</w:t>
      </w:r>
      <w:r w:rsidR="00003558" w:rsidRPr="00F55A1C">
        <w:rPr>
          <w:rFonts w:ascii="Times New Roman" w:hAnsi="Times New Roman" w:cs="Times New Roman"/>
          <w:sz w:val="28"/>
          <w:szCs w:val="28"/>
        </w:rPr>
        <w:t xml:space="preserve">. </w:t>
      </w:r>
      <w:r w:rsidR="004E5296" w:rsidRPr="00F55A1C">
        <w:rPr>
          <w:rFonts w:ascii="Times New Roman" w:hAnsi="Times New Roman" w:cs="Times New Roman"/>
          <w:sz w:val="28"/>
          <w:szCs w:val="28"/>
        </w:rPr>
        <w:t>Процесс формирования (актуализации) карт внутреннего финансового контроля включает следующие этапы:</w:t>
      </w:r>
    </w:p>
    <w:p w14:paraId="5B354174" w14:textId="77777777" w:rsidR="00BE077E" w:rsidRPr="00F55A1C" w:rsidRDefault="004E5296" w:rsidP="005F350A">
      <w:pPr>
        <w:autoSpaceDE w:val="0"/>
        <w:autoSpaceDN w:val="0"/>
        <w:adjustRightInd w:val="0"/>
        <w:spacing w:after="0" w:line="240" w:lineRule="auto"/>
        <w:ind w:firstLine="709"/>
        <w:jc w:val="both"/>
        <w:rPr>
          <w:rFonts w:ascii="Times New Roman" w:hAnsi="Times New Roman" w:cs="Times New Roman"/>
          <w:sz w:val="28"/>
          <w:szCs w:val="28"/>
        </w:rPr>
      </w:pPr>
      <w:r w:rsidRPr="00F55A1C">
        <w:rPr>
          <w:rFonts w:ascii="Times New Roman" w:hAnsi="Times New Roman" w:cs="Times New Roman"/>
          <w:sz w:val="28"/>
          <w:szCs w:val="28"/>
        </w:rPr>
        <w:t xml:space="preserve">а) </w:t>
      </w:r>
      <w:r w:rsidR="00BE077E" w:rsidRPr="00F55A1C">
        <w:rPr>
          <w:rFonts w:ascii="Times New Roman" w:hAnsi="Times New Roman" w:cs="Times New Roman"/>
          <w:sz w:val="28"/>
          <w:szCs w:val="28"/>
        </w:rPr>
        <w:t xml:space="preserve">оценка операций (действий по формированию документов, необходимых для выполнения внутренних бюджетных процедур) с точки зрения </w:t>
      </w:r>
      <w:r w:rsidR="003D10A8">
        <w:rPr>
          <w:rFonts w:ascii="Times New Roman" w:hAnsi="Times New Roman" w:cs="Times New Roman"/>
          <w:sz w:val="28"/>
          <w:szCs w:val="28"/>
        </w:rPr>
        <w:t xml:space="preserve">вероятности возникновения </w:t>
      </w:r>
      <w:r w:rsidR="00BE077E" w:rsidRPr="00F55A1C">
        <w:rPr>
          <w:rFonts w:ascii="Times New Roman" w:hAnsi="Times New Roman" w:cs="Times New Roman"/>
          <w:sz w:val="28"/>
          <w:szCs w:val="28"/>
        </w:rPr>
        <w:t>бюджетных рисков, в целях определения применяемых к ним методов контроля, контрольных действий и способов их осуществления;</w:t>
      </w:r>
    </w:p>
    <w:p w14:paraId="251CEB0A" w14:textId="77777777" w:rsidR="004E5296" w:rsidRPr="00F55A1C" w:rsidRDefault="004E5296" w:rsidP="005F350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55A1C">
        <w:rPr>
          <w:rFonts w:ascii="Times New Roman" w:hAnsi="Times New Roman" w:cs="Times New Roman"/>
          <w:sz w:val="28"/>
          <w:szCs w:val="28"/>
        </w:rPr>
        <w:t xml:space="preserve">б) формирование перечня операций (действий по формированию документов, необходимых для выполнения внутренней бюджетной процедуры) </w:t>
      </w:r>
      <w:r w:rsidR="00876532" w:rsidRPr="00F55A1C">
        <w:rPr>
          <w:rFonts w:ascii="Times New Roman" w:hAnsi="Times New Roman" w:cs="Times New Roman"/>
          <w:sz w:val="28"/>
          <w:szCs w:val="28"/>
        </w:rPr>
        <w:br/>
      </w:r>
      <w:r w:rsidR="009A0ED0" w:rsidRPr="00F55A1C">
        <w:rPr>
          <w:rFonts w:ascii="Times New Roman" w:hAnsi="Times New Roman" w:cs="Times New Roman"/>
          <w:sz w:val="28"/>
          <w:szCs w:val="28"/>
        </w:rPr>
        <w:t xml:space="preserve">(далее – </w:t>
      </w:r>
      <w:r w:rsidR="003D6CEB" w:rsidRPr="00F55A1C">
        <w:rPr>
          <w:rFonts w:ascii="Times New Roman" w:hAnsi="Times New Roman" w:cs="Times New Roman"/>
          <w:sz w:val="28"/>
          <w:szCs w:val="28"/>
        </w:rPr>
        <w:t>п</w:t>
      </w:r>
      <w:r w:rsidR="009A0ED0" w:rsidRPr="00F55A1C">
        <w:rPr>
          <w:rFonts w:ascii="Times New Roman" w:hAnsi="Times New Roman" w:cs="Times New Roman"/>
          <w:sz w:val="28"/>
          <w:szCs w:val="28"/>
        </w:rPr>
        <w:t xml:space="preserve">еречень операций) </w:t>
      </w:r>
      <w:r w:rsidRPr="00F55A1C">
        <w:rPr>
          <w:rFonts w:ascii="Times New Roman" w:hAnsi="Times New Roman" w:cs="Times New Roman"/>
          <w:sz w:val="28"/>
          <w:szCs w:val="28"/>
        </w:rPr>
        <w:t xml:space="preserve">с указанием необходимости или отсутствия необходимости </w:t>
      </w:r>
      <w:r w:rsidR="002F0F16" w:rsidRPr="00F55A1C">
        <w:rPr>
          <w:rFonts w:ascii="Times New Roman" w:hAnsi="Times New Roman" w:cs="Times New Roman"/>
          <w:sz w:val="28"/>
          <w:szCs w:val="28"/>
        </w:rPr>
        <w:t xml:space="preserve">осуществления </w:t>
      </w:r>
      <w:r w:rsidRPr="00F55A1C">
        <w:rPr>
          <w:rFonts w:ascii="Times New Roman" w:hAnsi="Times New Roman" w:cs="Times New Roman"/>
          <w:sz w:val="28"/>
          <w:szCs w:val="28"/>
        </w:rPr>
        <w:t>контрольных действий</w:t>
      </w:r>
      <w:r w:rsidR="002F0F16" w:rsidRPr="00F55A1C">
        <w:rPr>
          <w:rFonts w:ascii="Times New Roman" w:hAnsi="Times New Roman" w:cs="Times New Roman"/>
          <w:sz w:val="28"/>
          <w:szCs w:val="28"/>
        </w:rPr>
        <w:t>, определяемых по результатам оценки бюджетных рисков</w:t>
      </w:r>
      <w:r w:rsidRPr="00F55A1C">
        <w:rPr>
          <w:rFonts w:ascii="Times New Roman" w:hAnsi="Times New Roman" w:cs="Times New Roman"/>
          <w:sz w:val="28"/>
          <w:szCs w:val="28"/>
        </w:rPr>
        <w:t>.</w:t>
      </w:r>
    </w:p>
    <w:p w14:paraId="4EFA115E" w14:textId="0A957959" w:rsidR="00976B72" w:rsidRDefault="00976B72" w:rsidP="005F350A">
      <w:pPr>
        <w:autoSpaceDE w:val="0"/>
        <w:autoSpaceDN w:val="0"/>
        <w:adjustRightInd w:val="0"/>
        <w:spacing w:after="0" w:line="240" w:lineRule="auto"/>
        <w:ind w:firstLine="709"/>
        <w:jc w:val="both"/>
        <w:rPr>
          <w:rFonts w:ascii="Times New Roman" w:hAnsi="Times New Roman" w:cs="Times New Roman"/>
          <w:sz w:val="28"/>
          <w:szCs w:val="28"/>
        </w:rPr>
      </w:pPr>
      <w:r w:rsidRPr="00F55A1C">
        <w:rPr>
          <w:rFonts w:ascii="Times New Roman" w:hAnsi="Times New Roman" w:cs="Times New Roman"/>
          <w:sz w:val="28"/>
          <w:szCs w:val="28"/>
        </w:rPr>
        <w:t xml:space="preserve">Должностные лица подразделений, </w:t>
      </w:r>
      <w:r w:rsidR="00E162B1" w:rsidRPr="00F55A1C">
        <w:rPr>
          <w:rFonts w:ascii="Times New Roman" w:hAnsi="Times New Roman" w:cs="Times New Roman"/>
          <w:sz w:val="28"/>
          <w:szCs w:val="28"/>
        </w:rPr>
        <w:t>выполняющих внутренние бюджетные процедуры</w:t>
      </w:r>
      <w:r w:rsidRPr="00F55A1C">
        <w:rPr>
          <w:rFonts w:ascii="Times New Roman" w:hAnsi="Times New Roman" w:cs="Times New Roman"/>
          <w:sz w:val="28"/>
          <w:szCs w:val="28"/>
        </w:rPr>
        <w:t>, формируют перечень операций</w:t>
      </w:r>
      <w:r w:rsidR="00B914FB" w:rsidRPr="00F55A1C">
        <w:rPr>
          <w:rFonts w:ascii="Times New Roman" w:hAnsi="Times New Roman" w:cs="Times New Roman"/>
          <w:sz w:val="28"/>
          <w:szCs w:val="28"/>
        </w:rPr>
        <w:t>, который составляется по рекомендуемому образцу (</w:t>
      </w:r>
      <w:r w:rsidR="00B914FB" w:rsidRPr="00B01257">
        <w:rPr>
          <w:rFonts w:ascii="Times New Roman" w:hAnsi="Times New Roman" w:cs="Times New Roman"/>
          <w:sz w:val="28"/>
          <w:szCs w:val="28"/>
        </w:rPr>
        <w:t xml:space="preserve">приложение </w:t>
      </w:r>
      <w:r w:rsidR="009A2B96" w:rsidRPr="00B01257">
        <w:rPr>
          <w:rFonts w:ascii="Times New Roman" w:hAnsi="Times New Roman" w:cs="Times New Roman"/>
          <w:sz w:val="28"/>
          <w:szCs w:val="28"/>
        </w:rPr>
        <w:t>2 к настоящему Порядку</w:t>
      </w:r>
      <w:r w:rsidR="00B914FB" w:rsidRPr="00F55A1C">
        <w:rPr>
          <w:rFonts w:ascii="Times New Roman" w:hAnsi="Times New Roman" w:cs="Times New Roman"/>
          <w:sz w:val="28"/>
          <w:szCs w:val="28"/>
        </w:rPr>
        <w:t>)</w:t>
      </w:r>
      <w:r w:rsidR="00E162B1" w:rsidRPr="00F55A1C">
        <w:rPr>
          <w:rFonts w:ascii="Times New Roman" w:hAnsi="Times New Roman" w:cs="Times New Roman"/>
          <w:sz w:val="28"/>
          <w:szCs w:val="28"/>
        </w:rPr>
        <w:t>.</w:t>
      </w:r>
    </w:p>
    <w:p w14:paraId="2862828B" w14:textId="318C1EE1"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Оценка бюджетного риска осуществляется по следующим критериям:</w:t>
      </w:r>
    </w:p>
    <w:p w14:paraId="6636D108" w14:textId="7E2C6558"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вероятность - степень возможности наступления события, негативно влияющего на выполнение внутренней бюджетной процедуры;</w:t>
      </w:r>
    </w:p>
    <w:p w14:paraId="5FFE0522" w14:textId="656DD2F7"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осуществляемых Федеральным агентством по недропользованию, величине ущерба, причиненного Российской Федерации, или величине искажения бюджетной отчетности и (или) величине отклонения от целевых значений показателей государственной программы Российской Федерации.</w:t>
      </w:r>
      <w:proofErr w:type="gramEnd"/>
    </w:p>
    <w:p w14:paraId="2F17D267" w14:textId="3644BAAC"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каждого из указанных критериев оценивается как «низкое», «среднее» или «высокое».</w:t>
      </w:r>
    </w:p>
    <w:p w14:paraId="3FEF8638" w14:textId="49281BE9"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значения критерия «вероятность» осуществляется с учетом результатов анализа имеющихся причин и условий реализации бюджетного риска.</w:t>
      </w:r>
    </w:p>
    <w:p w14:paraId="62FCF326" w14:textId="204312A0"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значений критериев бюджетного риска осуществляется должностными лицами Федерального агентства по недропользованию, </w:t>
      </w:r>
      <w:r>
        <w:rPr>
          <w:rFonts w:ascii="Times New Roman" w:hAnsi="Times New Roman" w:cs="Times New Roman"/>
          <w:sz w:val="28"/>
          <w:szCs w:val="28"/>
        </w:rPr>
        <w:lastRenderedPageBreak/>
        <w:t>ответственными за формирование карт внутреннего финансового контроля, на основании:</w:t>
      </w:r>
    </w:p>
    <w:p w14:paraId="1D08ECB9" w14:textId="22A074B4"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информации соответствующих структурных подразделений Федерального агентства по недропользованию о результатах внутреннего финансового контроля и отчетов о результатах аудиторских проверок;</w:t>
      </w:r>
    </w:p>
    <w:p w14:paraId="7A6E289B" w14:textId="41434145"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информации о выявленных федеральным органом исполнительной власти, осуществляющим функции по предварительному и текущему контролю за ведением операций со средствами федерального бюджета и функцию по контролю и надзору в финансово-бюджетной сфере, нарушениях нормативных правовых актов Российской Федерации, регулирующих бюджетные правоотношения и (или) обусловливающих расходные бюджетные обязательства, а также требования внутренних стандартов и процедур;</w:t>
      </w:r>
      <w:proofErr w:type="gramEnd"/>
    </w:p>
    <w:p w14:paraId="6F18B35F" w14:textId="77777777"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информации о возникновении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 xml:space="preserve"> опасных операций.</w:t>
      </w:r>
    </w:p>
    <w:p w14:paraId="21A64776" w14:textId="77777777"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 xml:space="preserve"> опасным операциям для целей настоящего Порядка относятся операции:</w:t>
      </w:r>
    </w:p>
    <w:p w14:paraId="03104EC4" w14:textId="77777777"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proofErr w:type="gramStart"/>
      <w:r>
        <w:rPr>
          <w:rFonts w:ascii="Times New Roman" w:hAnsi="Times New Roman" w:cs="Times New Roman"/>
          <w:sz w:val="28"/>
          <w:szCs w:val="28"/>
        </w:rPr>
        <w:t>выполнении</w:t>
      </w:r>
      <w:proofErr w:type="gramEnd"/>
      <w:r>
        <w:rPr>
          <w:rFonts w:ascii="Times New Roman" w:hAnsi="Times New Roman" w:cs="Times New Roman"/>
          <w:sz w:val="28"/>
          <w:szCs w:val="28"/>
        </w:rP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14:paraId="23AA60F7" w14:textId="119899F7"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необходимые для выполнения внутренней бюджетной процедуры, направленной на организацию исполнения функции Федерального агентства по недропользованию, определенной в качестве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 xml:space="preserve"> опасной;</w:t>
      </w:r>
    </w:p>
    <w:p w14:paraId="5A569A34" w14:textId="77777777"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которых имеется информация о признаках, свидетельствующих о коррупционном поведении должностных лиц при их выполнении.</w:t>
      </w:r>
    </w:p>
    <w:p w14:paraId="4766AFC1" w14:textId="7E4BC2C7"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14:paraId="49716A69" w14:textId="77777777" w:rsidR="00A40FFE" w:rsidRDefault="00A40FFE"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карты внутреннего финансового контроля включаются операции (действия по формированию документов, необходимых для выполнения внутренних бюджетных процедур) со значимыми бюджетными рисками.</w:t>
      </w:r>
    </w:p>
    <w:p w14:paraId="1F0C1C2F" w14:textId="4C2BD15A" w:rsidR="00A40FFE" w:rsidRDefault="009A2B96"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40FFE">
        <w:rPr>
          <w:rFonts w:ascii="Times New Roman" w:hAnsi="Times New Roman" w:cs="Times New Roman"/>
          <w:sz w:val="28"/>
          <w:szCs w:val="28"/>
        </w:rPr>
        <w:t>. Информацию об оценке бюджетных рисков представляет подразделение, ответственное за результат</w:t>
      </w:r>
      <w:r w:rsidR="00E3510B">
        <w:rPr>
          <w:rFonts w:ascii="Times New Roman" w:hAnsi="Times New Roman" w:cs="Times New Roman"/>
          <w:sz w:val="28"/>
          <w:szCs w:val="28"/>
        </w:rPr>
        <w:t>ы</w:t>
      </w:r>
      <w:r w:rsidR="00A40FFE">
        <w:rPr>
          <w:rFonts w:ascii="Times New Roman" w:hAnsi="Times New Roman" w:cs="Times New Roman"/>
          <w:sz w:val="28"/>
          <w:szCs w:val="28"/>
        </w:rPr>
        <w:t xml:space="preserve"> выполнения внутренних бюджетных процедур.</w:t>
      </w:r>
    </w:p>
    <w:p w14:paraId="277BFFAB" w14:textId="381D0523" w:rsidR="00A40FFE" w:rsidRDefault="005F350A"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2B96">
        <w:rPr>
          <w:rFonts w:ascii="Times New Roman" w:hAnsi="Times New Roman" w:cs="Times New Roman"/>
          <w:sz w:val="28"/>
          <w:szCs w:val="28"/>
        </w:rPr>
        <w:t>1</w:t>
      </w:r>
      <w:r w:rsidR="0060035C" w:rsidRPr="00F55A1C">
        <w:rPr>
          <w:rFonts w:ascii="Times New Roman" w:hAnsi="Times New Roman" w:cs="Times New Roman"/>
          <w:sz w:val="28"/>
          <w:szCs w:val="28"/>
        </w:rPr>
        <w:t>. 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w:t>
      </w:r>
      <w:r w:rsidR="00A40FFE">
        <w:rPr>
          <w:rFonts w:ascii="Times New Roman" w:hAnsi="Times New Roman" w:cs="Times New Roman"/>
          <w:sz w:val="28"/>
          <w:szCs w:val="28"/>
        </w:rPr>
        <w:t>, к которым в том числе относятся:</w:t>
      </w:r>
    </w:p>
    <w:p w14:paraId="5B0C00B6" w14:textId="5D3A4105" w:rsidR="00A40FFE" w:rsidRDefault="005F350A"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40FFE">
        <w:rPr>
          <w:rFonts w:ascii="Times New Roman" w:hAnsi="Times New Roman" w:cs="Times New Roman"/>
          <w:sz w:val="28"/>
          <w:szCs w:val="28"/>
        </w:rP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14:paraId="76842BCB" w14:textId="1EDD518F" w:rsidR="00A40FFE" w:rsidRDefault="005F350A" w:rsidP="005F35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A40FFE">
        <w:rPr>
          <w:rFonts w:ascii="Times New Roman" w:hAnsi="Times New Roman" w:cs="Times New Roman"/>
          <w:sz w:val="28"/>
          <w:szCs w:val="28"/>
        </w:rPr>
        <w:t>меры, направленные на повышение квалификации должностных лиц, выполняющих внутренние должностные процедуры;</w:t>
      </w:r>
      <w:proofErr w:type="gramEnd"/>
    </w:p>
    <w:p w14:paraId="4790F73E" w14:textId="2B8E8E47" w:rsidR="00A40FFE" w:rsidRDefault="005F350A"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A40FFE">
        <w:rPr>
          <w:rFonts w:ascii="Times New Roman" w:hAnsi="Times New Roman" w:cs="Times New Roman"/>
          <w:sz w:val="28"/>
          <w:szCs w:val="28"/>
        </w:rP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Российской Федерации.</w:t>
      </w:r>
    </w:p>
    <w:p w14:paraId="464825D4" w14:textId="5426BC22" w:rsidR="00EA02ED" w:rsidRPr="00F55A1C" w:rsidRDefault="005F350A" w:rsidP="005F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2B96">
        <w:rPr>
          <w:rFonts w:ascii="Times New Roman" w:hAnsi="Times New Roman" w:cs="Times New Roman"/>
          <w:sz w:val="28"/>
          <w:szCs w:val="28"/>
        </w:rPr>
        <w:t>2</w:t>
      </w:r>
      <w:r w:rsidR="000F2ABE" w:rsidRPr="00F55A1C">
        <w:rPr>
          <w:rFonts w:ascii="Times New Roman" w:hAnsi="Times New Roman" w:cs="Times New Roman"/>
          <w:sz w:val="28"/>
          <w:szCs w:val="28"/>
        </w:rPr>
        <w:t xml:space="preserve">. </w:t>
      </w:r>
      <w:r w:rsidR="00B533C4">
        <w:rPr>
          <w:rFonts w:ascii="Times New Roman" w:hAnsi="Times New Roman" w:cs="Times New Roman"/>
          <w:sz w:val="28"/>
          <w:szCs w:val="28"/>
        </w:rPr>
        <w:t>П</w:t>
      </w:r>
      <w:r w:rsidR="0060035C" w:rsidRPr="00F55A1C">
        <w:rPr>
          <w:rFonts w:ascii="Times New Roman" w:hAnsi="Times New Roman" w:cs="Times New Roman"/>
          <w:sz w:val="28"/>
          <w:szCs w:val="28"/>
        </w:rPr>
        <w:t>еречень мер</w:t>
      </w:r>
      <w:r w:rsidR="00B533C4">
        <w:rPr>
          <w:rFonts w:ascii="Times New Roman" w:hAnsi="Times New Roman" w:cs="Times New Roman"/>
          <w:sz w:val="28"/>
          <w:szCs w:val="28"/>
        </w:rPr>
        <w:t xml:space="preserve"> </w:t>
      </w:r>
      <w:r w:rsidR="00B533C4" w:rsidRPr="00B533C4">
        <w:rPr>
          <w:rFonts w:ascii="Times New Roman" w:hAnsi="Times New Roman" w:cs="Times New Roman"/>
          <w:sz w:val="28"/>
          <w:szCs w:val="28"/>
        </w:rPr>
        <w:t>по повышению качества выполнения внутренних бюджетных процедур</w:t>
      </w:r>
      <w:r w:rsidR="0060035C" w:rsidRPr="00F55A1C">
        <w:rPr>
          <w:rFonts w:ascii="Times New Roman" w:hAnsi="Times New Roman" w:cs="Times New Roman"/>
          <w:sz w:val="28"/>
          <w:szCs w:val="28"/>
        </w:rPr>
        <w:t xml:space="preserve"> составляется (уточняется) с учетом результатов оценки бюджетных рисков и утверждается</w:t>
      </w:r>
      <w:r w:rsidR="00EA02ED" w:rsidRPr="00F55A1C">
        <w:rPr>
          <w:rFonts w:ascii="Times New Roman" w:hAnsi="Times New Roman" w:cs="Times New Roman"/>
          <w:sz w:val="28"/>
          <w:szCs w:val="28"/>
        </w:rPr>
        <w:t>:</w:t>
      </w:r>
    </w:p>
    <w:p w14:paraId="58E00DFB" w14:textId="77777777" w:rsidR="00EA02ED" w:rsidRPr="00F55A1C" w:rsidRDefault="00EA02ED"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55A1C">
        <w:rPr>
          <w:rFonts w:ascii="Times New Roman" w:hAnsi="Times New Roman" w:cs="Times New Roman"/>
          <w:sz w:val="28"/>
          <w:szCs w:val="28"/>
        </w:rPr>
        <w:t>а)</w:t>
      </w:r>
      <w:r w:rsidR="00DE113E" w:rsidRPr="00F55A1C">
        <w:rPr>
          <w:rFonts w:ascii="Times New Roman" w:hAnsi="Times New Roman" w:cs="Times New Roman"/>
          <w:sz w:val="28"/>
          <w:szCs w:val="28"/>
        </w:rPr>
        <w:t> </w:t>
      </w:r>
      <w:r w:rsidRPr="00F55A1C">
        <w:rPr>
          <w:rFonts w:ascii="Times New Roman" w:hAnsi="Times New Roman" w:cs="Times New Roman"/>
          <w:sz w:val="28"/>
          <w:szCs w:val="28"/>
        </w:rPr>
        <w:t xml:space="preserve">для центрального аппарата Федерального агентства по </w:t>
      </w:r>
      <w:r w:rsidR="00AA623C" w:rsidRPr="00F55A1C">
        <w:rPr>
          <w:rFonts w:ascii="Times New Roman" w:hAnsi="Times New Roman" w:cs="Times New Roman"/>
          <w:sz w:val="28"/>
          <w:szCs w:val="28"/>
        </w:rPr>
        <w:br/>
      </w:r>
      <w:r w:rsidRPr="00F55A1C">
        <w:rPr>
          <w:rFonts w:ascii="Times New Roman" w:hAnsi="Times New Roman" w:cs="Times New Roman"/>
          <w:sz w:val="28"/>
          <w:szCs w:val="28"/>
        </w:rPr>
        <w:t>недропользованию</w:t>
      </w:r>
      <w:r w:rsidR="0060035C" w:rsidRPr="00F55A1C">
        <w:rPr>
          <w:rFonts w:ascii="Times New Roman" w:hAnsi="Times New Roman" w:cs="Times New Roman"/>
          <w:sz w:val="28"/>
          <w:szCs w:val="28"/>
        </w:rPr>
        <w:t xml:space="preserve"> </w:t>
      </w:r>
      <w:r w:rsidRPr="00F55A1C">
        <w:rPr>
          <w:rFonts w:ascii="Times New Roman" w:hAnsi="Times New Roman" w:cs="Times New Roman"/>
          <w:sz w:val="28"/>
          <w:szCs w:val="28"/>
        </w:rPr>
        <w:t xml:space="preserve">- </w:t>
      </w:r>
      <w:r w:rsidR="002B6832" w:rsidRPr="00F55A1C">
        <w:rPr>
          <w:rFonts w:ascii="Times New Roman" w:hAnsi="Times New Roman" w:cs="Times New Roman"/>
          <w:sz w:val="28"/>
          <w:szCs w:val="28"/>
        </w:rPr>
        <w:t>заместителем руководителя</w:t>
      </w:r>
      <w:r w:rsidR="000F2ABE" w:rsidRPr="00F55A1C">
        <w:rPr>
          <w:rFonts w:ascii="Times New Roman" w:hAnsi="Times New Roman" w:cs="Times New Roman"/>
          <w:sz w:val="28"/>
          <w:szCs w:val="28"/>
        </w:rPr>
        <w:t xml:space="preserve"> Федерального агентства по недропользованию</w:t>
      </w:r>
      <w:r w:rsidRPr="00F55A1C">
        <w:rPr>
          <w:rFonts w:ascii="Times New Roman" w:hAnsi="Times New Roman" w:cs="Times New Roman"/>
          <w:sz w:val="28"/>
          <w:szCs w:val="28"/>
        </w:rPr>
        <w:t>;</w:t>
      </w:r>
    </w:p>
    <w:p w14:paraId="26853977" w14:textId="77777777" w:rsidR="00EA02ED" w:rsidRPr="00F55A1C" w:rsidRDefault="00EA02ED" w:rsidP="005F350A">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55A1C">
        <w:rPr>
          <w:rFonts w:ascii="Times New Roman" w:hAnsi="Times New Roman" w:cs="Times New Roman"/>
          <w:sz w:val="28"/>
          <w:szCs w:val="28"/>
        </w:rPr>
        <w:t>б)</w:t>
      </w:r>
      <w:r w:rsidR="00DE113E" w:rsidRPr="00F55A1C">
        <w:rPr>
          <w:rFonts w:ascii="Times New Roman" w:hAnsi="Times New Roman" w:cs="Times New Roman"/>
          <w:sz w:val="28"/>
          <w:szCs w:val="28"/>
        </w:rPr>
        <w:t> </w:t>
      </w:r>
      <w:r w:rsidRPr="00F55A1C">
        <w:rPr>
          <w:rFonts w:ascii="Times New Roman" w:hAnsi="Times New Roman" w:cs="Times New Roman"/>
          <w:sz w:val="28"/>
          <w:szCs w:val="28"/>
        </w:rPr>
        <w:t xml:space="preserve">для территориального органа Федерального агентства по </w:t>
      </w:r>
      <w:r w:rsidR="00AA623C" w:rsidRPr="00F55A1C">
        <w:rPr>
          <w:rFonts w:ascii="Times New Roman" w:hAnsi="Times New Roman" w:cs="Times New Roman"/>
          <w:sz w:val="28"/>
          <w:szCs w:val="28"/>
        </w:rPr>
        <w:br/>
      </w:r>
      <w:r w:rsidRPr="00F55A1C">
        <w:rPr>
          <w:rFonts w:ascii="Times New Roman" w:hAnsi="Times New Roman" w:cs="Times New Roman"/>
          <w:sz w:val="28"/>
          <w:szCs w:val="28"/>
        </w:rPr>
        <w:t xml:space="preserve">недропользованию - </w:t>
      </w:r>
      <w:r w:rsidR="00E73FDC" w:rsidRPr="00F55A1C">
        <w:rPr>
          <w:rFonts w:ascii="Times New Roman" w:hAnsi="Times New Roman" w:cs="Times New Roman"/>
          <w:sz w:val="28"/>
          <w:szCs w:val="28"/>
        </w:rPr>
        <w:t>начальник</w:t>
      </w:r>
      <w:r w:rsidRPr="00F55A1C">
        <w:rPr>
          <w:rFonts w:ascii="Times New Roman" w:hAnsi="Times New Roman" w:cs="Times New Roman"/>
          <w:sz w:val="28"/>
          <w:szCs w:val="28"/>
        </w:rPr>
        <w:t>ом</w:t>
      </w:r>
      <w:r w:rsidR="00E73FDC" w:rsidRPr="00F55A1C">
        <w:rPr>
          <w:rFonts w:ascii="Times New Roman" w:hAnsi="Times New Roman" w:cs="Times New Roman"/>
          <w:sz w:val="28"/>
          <w:szCs w:val="28"/>
        </w:rPr>
        <w:t xml:space="preserve"> (заместител</w:t>
      </w:r>
      <w:r w:rsidRPr="00F55A1C">
        <w:rPr>
          <w:rFonts w:ascii="Times New Roman" w:hAnsi="Times New Roman" w:cs="Times New Roman"/>
          <w:sz w:val="28"/>
          <w:szCs w:val="28"/>
        </w:rPr>
        <w:t>ем</w:t>
      </w:r>
      <w:r w:rsidR="00E73FDC" w:rsidRPr="00F55A1C">
        <w:rPr>
          <w:rFonts w:ascii="Times New Roman" w:hAnsi="Times New Roman" w:cs="Times New Roman"/>
          <w:sz w:val="28"/>
          <w:szCs w:val="28"/>
        </w:rPr>
        <w:t xml:space="preserve"> начальника) территориальн</w:t>
      </w:r>
      <w:r w:rsidRPr="00F55A1C">
        <w:rPr>
          <w:rFonts w:ascii="Times New Roman" w:hAnsi="Times New Roman" w:cs="Times New Roman"/>
          <w:sz w:val="28"/>
          <w:szCs w:val="28"/>
        </w:rPr>
        <w:t>ого</w:t>
      </w:r>
      <w:r w:rsidR="00E73FDC" w:rsidRPr="00F55A1C">
        <w:rPr>
          <w:rFonts w:ascii="Times New Roman" w:hAnsi="Times New Roman" w:cs="Times New Roman"/>
          <w:sz w:val="28"/>
          <w:szCs w:val="28"/>
        </w:rPr>
        <w:t xml:space="preserve"> орган</w:t>
      </w:r>
      <w:r w:rsidRPr="00F55A1C">
        <w:rPr>
          <w:rFonts w:ascii="Times New Roman" w:hAnsi="Times New Roman" w:cs="Times New Roman"/>
          <w:sz w:val="28"/>
          <w:szCs w:val="28"/>
        </w:rPr>
        <w:t>а</w:t>
      </w:r>
      <w:r w:rsidR="00E73FDC" w:rsidRPr="00F55A1C">
        <w:rPr>
          <w:rFonts w:ascii="Times New Roman" w:hAnsi="Times New Roman" w:cs="Times New Roman"/>
          <w:sz w:val="28"/>
          <w:szCs w:val="28"/>
        </w:rPr>
        <w:t xml:space="preserve"> Федерального агентства по недропользованию</w:t>
      </w:r>
      <w:r w:rsidRPr="00F55A1C">
        <w:rPr>
          <w:rFonts w:ascii="Times New Roman" w:hAnsi="Times New Roman" w:cs="Times New Roman"/>
          <w:sz w:val="28"/>
          <w:szCs w:val="28"/>
        </w:rPr>
        <w:t>;</w:t>
      </w:r>
    </w:p>
    <w:p w14:paraId="5FFA578E" w14:textId="77777777" w:rsidR="000F2ABE" w:rsidRPr="00F55A1C" w:rsidRDefault="00EA02ED" w:rsidP="00BD1AF5">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55A1C">
        <w:rPr>
          <w:rFonts w:ascii="Times New Roman" w:hAnsi="Times New Roman" w:cs="Times New Roman"/>
          <w:sz w:val="28"/>
          <w:szCs w:val="28"/>
        </w:rPr>
        <w:t>в) для учреждения - руководителем</w:t>
      </w:r>
      <w:r w:rsidR="00E73FDC" w:rsidRPr="00F55A1C">
        <w:rPr>
          <w:rFonts w:ascii="Times New Roman" w:hAnsi="Times New Roman" w:cs="Times New Roman"/>
          <w:sz w:val="28"/>
          <w:szCs w:val="28"/>
        </w:rPr>
        <w:t xml:space="preserve"> (заместител</w:t>
      </w:r>
      <w:r w:rsidRPr="00F55A1C">
        <w:rPr>
          <w:rFonts w:ascii="Times New Roman" w:hAnsi="Times New Roman" w:cs="Times New Roman"/>
          <w:sz w:val="28"/>
          <w:szCs w:val="28"/>
        </w:rPr>
        <w:t>ем</w:t>
      </w:r>
      <w:r w:rsidR="00E73FDC" w:rsidRPr="00F55A1C">
        <w:rPr>
          <w:rFonts w:ascii="Times New Roman" w:hAnsi="Times New Roman" w:cs="Times New Roman"/>
          <w:sz w:val="28"/>
          <w:szCs w:val="28"/>
        </w:rPr>
        <w:t xml:space="preserve"> </w:t>
      </w:r>
      <w:r w:rsidRPr="00F55A1C">
        <w:rPr>
          <w:rFonts w:ascii="Times New Roman" w:hAnsi="Times New Roman" w:cs="Times New Roman"/>
          <w:sz w:val="28"/>
          <w:szCs w:val="28"/>
        </w:rPr>
        <w:t>руководителя</w:t>
      </w:r>
      <w:r w:rsidR="00E73FDC" w:rsidRPr="00F55A1C">
        <w:rPr>
          <w:rFonts w:ascii="Times New Roman" w:hAnsi="Times New Roman" w:cs="Times New Roman"/>
          <w:sz w:val="28"/>
          <w:szCs w:val="28"/>
        </w:rPr>
        <w:t>) учреждени</w:t>
      </w:r>
      <w:r w:rsidRPr="00F55A1C">
        <w:rPr>
          <w:rFonts w:ascii="Times New Roman" w:hAnsi="Times New Roman" w:cs="Times New Roman"/>
          <w:sz w:val="28"/>
          <w:szCs w:val="28"/>
        </w:rPr>
        <w:t>я</w:t>
      </w:r>
      <w:r w:rsidR="000F2ABE" w:rsidRPr="00F55A1C">
        <w:rPr>
          <w:rFonts w:ascii="Times New Roman" w:hAnsi="Times New Roman" w:cs="Times New Roman"/>
          <w:sz w:val="28"/>
          <w:szCs w:val="28"/>
        </w:rPr>
        <w:t>.</w:t>
      </w:r>
    </w:p>
    <w:p w14:paraId="21FDCDCF" w14:textId="08985C8A" w:rsidR="00796487" w:rsidRDefault="00384EC3" w:rsidP="00BD1AF5">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55A1C">
        <w:rPr>
          <w:rFonts w:ascii="Times New Roman" w:hAnsi="Times New Roman" w:cs="Times New Roman"/>
          <w:sz w:val="28"/>
          <w:szCs w:val="28"/>
        </w:rPr>
        <w:t>1</w:t>
      </w:r>
      <w:r w:rsidR="009A2B96">
        <w:rPr>
          <w:rFonts w:ascii="Times New Roman" w:hAnsi="Times New Roman" w:cs="Times New Roman"/>
          <w:sz w:val="28"/>
          <w:szCs w:val="28"/>
        </w:rPr>
        <w:t>3</w:t>
      </w:r>
      <w:r w:rsidR="00067B31" w:rsidRPr="00F55A1C">
        <w:rPr>
          <w:rFonts w:ascii="Times New Roman" w:hAnsi="Times New Roman" w:cs="Times New Roman"/>
          <w:sz w:val="28"/>
          <w:szCs w:val="28"/>
        </w:rPr>
        <w:t xml:space="preserve">. </w:t>
      </w:r>
      <w:r w:rsidR="00A40FFE">
        <w:rPr>
          <w:rFonts w:ascii="Times New Roman" w:hAnsi="Times New Roman" w:cs="Times New Roman"/>
          <w:sz w:val="28"/>
          <w:szCs w:val="28"/>
        </w:rPr>
        <w:t>Ф</w:t>
      </w:r>
      <w:r w:rsidR="00A40FFE" w:rsidRPr="00F55A1C">
        <w:rPr>
          <w:rFonts w:ascii="Times New Roman" w:hAnsi="Times New Roman" w:cs="Times New Roman"/>
          <w:sz w:val="28"/>
          <w:szCs w:val="28"/>
        </w:rPr>
        <w:t xml:space="preserve">ормирование </w:t>
      </w:r>
      <w:r w:rsidR="00A40FFE">
        <w:rPr>
          <w:rFonts w:ascii="Times New Roman" w:hAnsi="Times New Roman" w:cs="Times New Roman"/>
          <w:sz w:val="28"/>
          <w:szCs w:val="28"/>
        </w:rPr>
        <w:t>(а</w:t>
      </w:r>
      <w:r w:rsidR="00067B31" w:rsidRPr="00F55A1C">
        <w:rPr>
          <w:rFonts w:ascii="Times New Roman" w:hAnsi="Times New Roman" w:cs="Times New Roman"/>
          <w:sz w:val="28"/>
          <w:szCs w:val="28"/>
        </w:rPr>
        <w:t>ктуализация</w:t>
      </w:r>
      <w:r w:rsidR="00A40FFE">
        <w:rPr>
          <w:rFonts w:ascii="Times New Roman" w:hAnsi="Times New Roman" w:cs="Times New Roman"/>
          <w:sz w:val="28"/>
          <w:szCs w:val="28"/>
        </w:rPr>
        <w:t>)</w:t>
      </w:r>
      <w:r w:rsidR="00067B31" w:rsidRPr="00F55A1C">
        <w:rPr>
          <w:rFonts w:ascii="Times New Roman" w:hAnsi="Times New Roman" w:cs="Times New Roman"/>
          <w:sz w:val="28"/>
          <w:szCs w:val="28"/>
        </w:rPr>
        <w:t xml:space="preserve"> перечня мер по повышению качества выполнения внутренних бюджетных процедур проводится не реже одного раза в год.</w:t>
      </w:r>
    </w:p>
    <w:p w14:paraId="60F9E7ED" w14:textId="27FAD4A7" w:rsidR="00BD1AF5" w:rsidRDefault="00431502" w:rsidP="00BD1A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BD1AF5">
        <w:rPr>
          <w:rFonts w:ascii="Times New Roman" w:hAnsi="Times New Roman" w:cs="Times New Roman"/>
          <w:sz w:val="28"/>
          <w:szCs w:val="28"/>
        </w:rPr>
        <w:t>Внутренний финансовый контроль в подразделениях Федерального агентства по недропользованию осуществляется с соблюдением периодичности, методов контроля и способов контроля, указанных в картах внутреннего финансового контроля.</w:t>
      </w:r>
    </w:p>
    <w:p w14:paraId="6E436183" w14:textId="77777777" w:rsidR="00BD1AF5" w:rsidRDefault="00BD1AF5" w:rsidP="00BD1A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Самоконтроль осуществляется сплошным или выборочным способом должностным лицом, ответственным за выполнение операции (действия по формированию документа, необходимого для выполнения внутренней бюджетной процедуры), путем проведения проверки выполняемой операции на соответствие нормативным правовым актам, регулирующим бюджетные правоотношения и (или) обусловливающим расходные (бюджетные) обязательства, требованиям внутренних стандартов и процедур, должностным регламентам, и (или) сверки данных.</w:t>
      </w:r>
      <w:proofErr w:type="gramEnd"/>
    </w:p>
    <w:p w14:paraId="2A00C671" w14:textId="77777777" w:rsidR="00BD1AF5" w:rsidRDefault="00BD1AF5" w:rsidP="00BD1A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Контроль по уровню подчиненности осуществляется должностным лицом, осуществляющим контрольные действия, сплошным способом путем подтверждения операций, осуществляемых подчиненными должностными лицами.</w:t>
      </w:r>
    </w:p>
    <w:p w14:paraId="7AC9AD98" w14:textId="31C7C019" w:rsidR="00BD1AF5" w:rsidRDefault="00BD1AF5" w:rsidP="00BD1A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Смежный контроль осуществляется сплошным или выборочным способом руководителем структурного подразделения Федерального агентства по недропользованию путем согласования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и (или) проведения анализа и оценки информации о результатах выполнения внутренних бюджетных процедур.</w:t>
      </w:r>
    </w:p>
    <w:p w14:paraId="17E81F71" w14:textId="3F0ADF02" w:rsidR="00431502" w:rsidRDefault="00431502" w:rsidP="005F2643">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sectPr w:rsidR="00431502" w:rsidSect="00796487">
          <w:type w:val="continuous"/>
          <w:pgSz w:w="11906" w:h="16838"/>
          <w:pgMar w:top="1134" w:right="1134" w:bottom="1134" w:left="1134" w:header="709" w:footer="709" w:gutter="0"/>
          <w:cols w:space="708"/>
          <w:docGrid w:linePitch="360"/>
        </w:sectPr>
      </w:pPr>
    </w:p>
    <w:p w14:paraId="3726984A" w14:textId="77777777" w:rsidR="00E3510B" w:rsidRPr="00796487" w:rsidRDefault="0089611F" w:rsidP="00E3510B">
      <w:pPr>
        <w:spacing w:after="0" w:line="240" w:lineRule="auto"/>
        <w:jc w:val="right"/>
        <w:rPr>
          <w:rFonts w:ascii="Times New Roman" w:hAnsi="Times New Roman" w:cs="Times New Roman"/>
          <w:color w:val="000000"/>
          <w:sz w:val="28"/>
          <w:szCs w:val="28"/>
        </w:rPr>
      </w:pPr>
      <w:r w:rsidRPr="004C1AA8">
        <w:rPr>
          <w:rFonts w:ascii="Times New Roman" w:hAnsi="Times New Roman" w:cs="Times New Roman"/>
          <w:color w:val="000000"/>
          <w:sz w:val="28"/>
          <w:szCs w:val="28"/>
        </w:rPr>
        <w:lastRenderedPageBreak/>
        <w:t>Приложение 1</w:t>
      </w:r>
      <w:r w:rsidRPr="004C1AA8">
        <w:rPr>
          <w:rFonts w:ascii="Times New Roman" w:hAnsi="Times New Roman" w:cs="Times New Roman"/>
          <w:color w:val="000000"/>
          <w:sz w:val="28"/>
          <w:szCs w:val="28"/>
        </w:rPr>
        <w:br/>
      </w:r>
      <w:r w:rsidR="00E3510B" w:rsidRPr="00796487">
        <w:rPr>
          <w:rFonts w:ascii="Times New Roman" w:hAnsi="Times New Roman" w:cs="Times New Roman"/>
          <w:color w:val="000000"/>
          <w:sz w:val="28"/>
          <w:szCs w:val="28"/>
        </w:rPr>
        <w:t xml:space="preserve">к Порядку формирования, </w:t>
      </w:r>
    </w:p>
    <w:p w14:paraId="5EAD32C3" w14:textId="77777777" w:rsidR="00E3510B" w:rsidRPr="00796487" w:rsidRDefault="00E3510B" w:rsidP="00E3510B">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 xml:space="preserve">утверждения и актуализации, </w:t>
      </w:r>
    </w:p>
    <w:p w14:paraId="3581418D" w14:textId="77777777" w:rsidR="00E3510B" w:rsidRDefault="00E3510B" w:rsidP="00E3510B">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карт внутреннего финансового контроля,</w:t>
      </w:r>
      <w:r>
        <w:rPr>
          <w:rFonts w:ascii="Times New Roman" w:hAnsi="Times New Roman" w:cs="Times New Roman"/>
          <w:color w:val="000000"/>
          <w:sz w:val="28"/>
          <w:szCs w:val="28"/>
        </w:rPr>
        <w:t xml:space="preserve"> а также </w:t>
      </w:r>
    </w:p>
    <w:p w14:paraId="3ABC887A" w14:textId="77777777" w:rsidR="00E3510B" w:rsidRDefault="00E3510B" w:rsidP="00E3510B">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мер по повышению качества выполнения</w:t>
      </w:r>
    </w:p>
    <w:p w14:paraId="6DCC8A62" w14:textId="77777777" w:rsidR="00E3510B" w:rsidRPr="00796487" w:rsidRDefault="00E3510B" w:rsidP="00E3510B">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внутренних бюджетных процедур,</w:t>
      </w:r>
    </w:p>
    <w:p w14:paraId="5AE5B82D" w14:textId="77777777" w:rsidR="00E3510B" w:rsidRPr="00796487" w:rsidRDefault="00E3510B" w:rsidP="00E3510B">
      <w:pPr>
        <w:spacing w:after="0" w:line="240" w:lineRule="auto"/>
        <w:jc w:val="right"/>
        <w:rPr>
          <w:rFonts w:ascii="Times New Roman" w:hAnsi="Times New Roman" w:cs="Times New Roman"/>
          <w:color w:val="000000"/>
          <w:sz w:val="28"/>
          <w:szCs w:val="28"/>
        </w:rPr>
      </w:pPr>
      <w:proofErr w:type="gramStart"/>
      <w:r w:rsidRPr="00796487">
        <w:rPr>
          <w:rFonts w:ascii="Times New Roman" w:hAnsi="Times New Roman" w:cs="Times New Roman"/>
          <w:color w:val="000000"/>
          <w:sz w:val="28"/>
          <w:szCs w:val="28"/>
        </w:rPr>
        <w:t>утвержденному</w:t>
      </w:r>
      <w:proofErr w:type="gramEnd"/>
      <w:r w:rsidRPr="00796487">
        <w:rPr>
          <w:rFonts w:ascii="Times New Roman" w:hAnsi="Times New Roman" w:cs="Times New Roman"/>
          <w:color w:val="000000"/>
          <w:sz w:val="28"/>
          <w:szCs w:val="28"/>
        </w:rPr>
        <w:t xml:space="preserve"> приказом</w:t>
      </w:r>
    </w:p>
    <w:p w14:paraId="39D789D0" w14:textId="77777777" w:rsidR="00E3510B" w:rsidRPr="00796487" w:rsidRDefault="00E3510B" w:rsidP="00E3510B">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Федерального агентства по недропользованию</w:t>
      </w:r>
    </w:p>
    <w:p w14:paraId="1CCEC6E2" w14:textId="77777777" w:rsidR="00E3510B" w:rsidRPr="00796487" w:rsidRDefault="00E3510B" w:rsidP="00E3510B">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от ___. ____. _____ № ______</w:t>
      </w:r>
    </w:p>
    <w:p w14:paraId="2603A1CE" w14:textId="2AEF3DE7" w:rsidR="0089611F" w:rsidRDefault="0089611F" w:rsidP="00E3510B">
      <w:pPr>
        <w:spacing w:after="0" w:line="240" w:lineRule="auto"/>
        <w:jc w:val="right"/>
        <w:rPr>
          <w:rFonts w:ascii="Times New Roman" w:hAnsi="Times New Roman" w:cs="Times New Roman"/>
          <w:color w:val="FF0000"/>
          <w:sz w:val="24"/>
          <w:szCs w:val="24"/>
        </w:rPr>
      </w:pPr>
    </w:p>
    <w:p w14:paraId="3B4393A4" w14:textId="77777777" w:rsidR="00C3392F" w:rsidRPr="00796487" w:rsidRDefault="00C3392F" w:rsidP="00796487">
      <w:pPr>
        <w:pStyle w:val="ConsPlusNonformat"/>
        <w:jc w:val="both"/>
        <w:rPr>
          <w:rFonts w:ascii="Times New Roman" w:hAnsi="Times New Roman" w:cs="Times New Roman"/>
          <w:color w:val="FF0000"/>
          <w:sz w:val="24"/>
          <w:szCs w:val="24"/>
        </w:rPr>
      </w:pPr>
    </w:p>
    <w:p w14:paraId="74633081" w14:textId="77777777" w:rsidR="0089611F" w:rsidRPr="00796487" w:rsidRDefault="0089611F" w:rsidP="00796487">
      <w:pPr>
        <w:autoSpaceDE w:val="0"/>
        <w:autoSpaceDN w:val="0"/>
        <w:adjustRightInd w:val="0"/>
        <w:spacing w:after="0" w:line="240" w:lineRule="auto"/>
        <w:jc w:val="right"/>
        <w:rPr>
          <w:rFonts w:ascii="Times New Roman" w:eastAsia="Calibri" w:hAnsi="Times New Roman" w:cs="Times New Roman"/>
          <w:sz w:val="24"/>
          <w:szCs w:val="24"/>
        </w:rPr>
      </w:pPr>
      <w:r w:rsidRPr="00796487">
        <w:rPr>
          <w:rFonts w:ascii="Times New Roman" w:eastAsia="Calibri" w:hAnsi="Times New Roman" w:cs="Times New Roman"/>
          <w:sz w:val="24"/>
          <w:szCs w:val="24"/>
        </w:rPr>
        <w:t>Рекомендуемый образец</w:t>
      </w:r>
    </w:p>
    <w:p w14:paraId="1C48A872" w14:textId="77777777" w:rsidR="0089611F" w:rsidRPr="00796487" w:rsidRDefault="0089611F" w:rsidP="00796487">
      <w:pPr>
        <w:spacing w:after="0" w:line="240" w:lineRule="auto"/>
        <w:jc w:val="right"/>
        <w:rPr>
          <w:rFonts w:ascii="Times New Roman" w:hAnsi="Times New Roman" w:cs="Times New Roman"/>
          <w:color w:val="000000"/>
          <w:sz w:val="24"/>
          <w:szCs w:val="24"/>
        </w:rPr>
      </w:pPr>
    </w:p>
    <w:p w14:paraId="2A72E054" w14:textId="77777777" w:rsidR="0089611F" w:rsidRPr="00796487" w:rsidRDefault="0089611F" w:rsidP="00796487">
      <w:pPr>
        <w:spacing w:after="0" w:line="240" w:lineRule="auto"/>
        <w:jc w:val="right"/>
        <w:rPr>
          <w:rFonts w:ascii="Times New Roman" w:hAnsi="Times New Roman" w:cs="Times New Roman"/>
          <w:color w:val="000000"/>
          <w:sz w:val="24"/>
          <w:szCs w:val="24"/>
        </w:rPr>
      </w:pPr>
      <w:r w:rsidRPr="00796487">
        <w:rPr>
          <w:rFonts w:ascii="Times New Roman" w:hAnsi="Times New Roman" w:cs="Times New Roman"/>
          <w:color w:val="000000"/>
          <w:sz w:val="24"/>
          <w:szCs w:val="24"/>
        </w:rPr>
        <w:t>УТВЕРЖДАЮ</w:t>
      </w:r>
    </w:p>
    <w:p w14:paraId="1414B1DD" w14:textId="77777777" w:rsidR="0089611F" w:rsidRPr="00796487" w:rsidRDefault="0089611F" w:rsidP="00796487">
      <w:pPr>
        <w:spacing w:after="0" w:line="240" w:lineRule="auto"/>
        <w:jc w:val="right"/>
        <w:rPr>
          <w:rFonts w:ascii="Times New Roman" w:hAnsi="Times New Roman" w:cs="Times New Roman"/>
          <w:color w:val="000000"/>
          <w:sz w:val="24"/>
          <w:szCs w:val="24"/>
        </w:rPr>
      </w:pPr>
      <w:r w:rsidRPr="00796487">
        <w:rPr>
          <w:rFonts w:ascii="Times New Roman" w:hAnsi="Times New Roman" w:cs="Times New Roman"/>
          <w:color w:val="000000"/>
          <w:sz w:val="24"/>
          <w:szCs w:val="24"/>
        </w:rPr>
        <w:t>___________________________________</w:t>
      </w:r>
    </w:p>
    <w:p w14:paraId="78F8195D" w14:textId="77777777" w:rsidR="0089611F" w:rsidRPr="00796487" w:rsidRDefault="0089611F" w:rsidP="00796487">
      <w:pPr>
        <w:spacing w:after="0" w:line="240" w:lineRule="auto"/>
        <w:jc w:val="right"/>
        <w:rPr>
          <w:rFonts w:ascii="Times New Roman" w:hAnsi="Times New Roman" w:cs="Times New Roman"/>
          <w:color w:val="000000"/>
          <w:sz w:val="24"/>
          <w:szCs w:val="24"/>
        </w:rPr>
      </w:pPr>
      <w:r w:rsidRPr="00796487">
        <w:rPr>
          <w:rFonts w:ascii="Times New Roman" w:hAnsi="Times New Roman" w:cs="Times New Roman"/>
          <w:color w:val="000000"/>
          <w:sz w:val="24"/>
          <w:szCs w:val="24"/>
        </w:rPr>
        <w:t>(должность)</w:t>
      </w:r>
    </w:p>
    <w:p w14:paraId="60F1F9D2" w14:textId="77777777" w:rsidR="0089611F" w:rsidRPr="00796487" w:rsidRDefault="0089611F" w:rsidP="00796487">
      <w:pPr>
        <w:spacing w:after="0" w:line="240" w:lineRule="auto"/>
        <w:jc w:val="right"/>
        <w:rPr>
          <w:rFonts w:ascii="Times New Roman" w:hAnsi="Times New Roman" w:cs="Times New Roman"/>
          <w:color w:val="000000"/>
          <w:sz w:val="24"/>
          <w:szCs w:val="24"/>
        </w:rPr>
      </w:pPr>
      <w:r w:rsidRPr="00796487">
        <w:rPr>
          <w:rFonts w:ascii="Times New Roman" w:hAnsi="Times New Roman" w:cs="Times New Roman"/>
          <w:color w:val="000000"/>
          <w:sz w:val="24"/>
          <w:szCs w:val="24"/>
        </w:rPr>
        <w:t>___________________________________</w:t>
      </w:r>
    </w:p>
    <w:p w14:paraId="3E09E300" w14:textId="77777777" w:rsidR="0089611F" w:rsidRPr="00796487" w:rsidRDefault="0089611F" w:rsidP="00796487">
      <w:pPr>
        <w:spacing w:after="0" w:line="240" w:lineRule="auto"/>
        <w:jc w:val="right"/>
        <w:rPr>
          <w:rFonts w:ascii="Times New Roman" w:hAnsi="Times New Roman" w:cs="Times New Roman"/>
          <w:sz w:val="24"/>
          <w:szCs w:val="24"/>
        </w:rPr>
      </w:pPr>
      <w:r w:rsidRPr="00796487">
        <w:rPr>
          <w:rFonts w:ascii="Times New Roman" w:hAnsi="Times New Roman" w:cs="Times New Roman"/>
          <w:sz w:val="24"/>
          <w:szCs w:val="24"/>
        </w:rPr>
        <w:t>(подпись, Ф.И.О.)</w:t>
      </w:r>
    </w:p>
    <w:p w14:paraId="1C565E8E" w14:textId="77777777" w:rsidR="0089611F" w:rsidRPr="00796487" w:rsidRDefault="0089611F" w:rsidP="00796487">
      <w:pPr>
        <w:spacing w:after="0" w:line="240" w:lineRule="auto"/>
        <w:jc w:val="right"/>
        <w:rPr>
          <w:rFonts w:ascii="Times New Roman" w:hAnsi="Times New Roman" w:cs="Times New Roman"/>
          <w:sz w:val="24"/>
          <w:szCs w:val="24"/>
        </w:rPr>
      </w:pPr>
    </w:p>
    <w:p w14:paraId="3876221D" w14:textId="77777777" w:rsidR="0089611F" w:rsidRPr="00796487" w:rsidRDefault="0089611F" w:rsidP="00796487">
      <w:pPr>
        <w:spacing w:after="0" w:line="240" w:lineRule="auto"/>
        <w:jc w:val="right"/>
        <w:rPr>
          <w:rFonts w:ascii="Times New Roman" w:hAnsi="Times New Roman" w:cs="Times New Roman"/>
          <w:sz w:val="24"/>
          <w:szCs w:val="24"/>
        </w:rPr>
      </w:pPr>
      <w:r w:rsidRPr="00796487">
        <w:rPr>
          <w:rFonts w:ascii="Times New Roman" w:hAnsi="Times New Roman" w:cs="Times New Roman"/>
          <w:sz w:val="24"/>
          <w:szCs w:val="24"/>
        </w:rPr>
        <w:t>«___» ___________ 20__ г.</w:t>
      </w:r>
    </w:p>
    <w:p w14:paraId="367F39B6" w14:textId="77777777" w:rsidR="0089611F" w:rsidRPr="00796487" w:rsidRDefault="0089611F" w:rsidP="00796487">
      <w:pPr>
        <w:pStyle w:val="ConsPlusNonformat"/>
        <w:spacing w:line="288" w:lineRule="auto"/>
        <w:jc w:val="both"/>
        <w:rPr>
          <w:rFonts w:ascii="Times New Roman" w:hAnsi="Times New Roman" w:cs="Times New Roman"/>
          <w:color w:val="FF0000"/>
          <w:sz w:val="24"/>
          <w:szCs w:val="24"/>
        </w:rPr>
      </w:pPr>
    </w:p>
    <w:tbl>
      <w:tblPr>
        <w:tblW w:w="5000" w:type="pct"/>
        <w:tblCellMar>
          <w:left w:w="28" w:type="dxa"/>
          <w:right w:w="28" w:type="dxa"/>
        </w:tblCellMar>
        <w:tblLook w:val="0000" w:firstRow="0" w:lastRow="0" w:firstColumn="0" w:lastColumn="0" w:noHBand="0" w:noVBand="0"/>
      </w:tblPr>
      <w:tblGrid>
        <w:gridCol w:w="5057"/>
        <w:gridCol w:w="73"/>
        <w:gridCol w:w="682"/>
        <w:gridCol w:w="1975"/>
        <w:gridCol w:w="3683"/>
        <w:gridCol w:w="1743"/>
        <w:gridCol w:w="310"/>
        <w:gridCol w:w="1103"/>
      </w:tblGrid>
      <w:tr w:rsidR="0089611F" w:rsidRPr="00796487" w14:paraId="46DE83ED" w14:textId="77777777" w:rsidTr="00CD1A8E">
        <w:trPr>
          <w:cantSplit/>
          <w:trHeight w:val="247"/>
        </w:trPr>
        <w:tc>
          <w:tcPr>
            <w:tcW w:w="4623" w:type="pct"/>
            <w:gridSpan w:val="7"/>
            <w:tcBorders>
              <w:top w:val="nil"/>
              <w:left w:val="nil"/>
              <w:bottom w:val="nil"/>
              <w:right w:val="nil"/>
            </w:tcBorders>
            <w:vAlign w:val="bottom"/>
          </w:tcPr>
          <w:p w14:paraId="63C71CE7" w14:textId="77777777" w:rsidR="0089611F" w:rsidRPr="00796487" w:rsidRDefault="0089611F" w:rsidP="00796487">
            <w:pPr>
              <w:spacing w:after="0" w:line="288" w:lineRule="auto"/>
              <w:ind w:right="57"/>
              <w:jc w:val="center"/>
              <w:rPr>
                <w:rFonts w:ascii="Times New Roman" w:hAnsi="Times New Roman" w:cs="Times New Roman"/>
                <w:bCs/>
                <w:sz w:val="24"/>
                <w:szCs w:val="24"/>
              </w:rPr>
            </w:pPr>
            <w:r w:rsidRPr="00796487">
              <w:rPr>
                <w:rFonts w:ascii="Times New Roman" w:hAnsi="Times New Roman" w:cs="Times New Roman"/>
                <w:bCs/>
                <w:sz w:val="24"/>
                <w:szCs w:val="24"/>
              </w:rPr>
              <w:t>Карта внутреннего финансового контроля на _________ год</w:t>
            </w:r>
          </w:p>
        </w:tc>
        <w:tc>
          <w:tcPr>
            <w:tcW w:w="377" w:type="pct"/>
            <w:tcBorders>
              <w:top w:val="nil"/>
              <w:left w:val="nil"/>
              <w:bottom w:val="nil"/>
              <w:right w:val="nil"/>
            </w:tcBorders>
            <w:vAlign w:val="center"/>
          </w:tcPr>
          <w:p w14:paraId="68ACC3C0" w14:textId="77777777" w:rsidR="0089611F" w:rsidRPr="00796487" w:rsidRDefault="0089611F" w:rsidP="00796487">
            <w:pPr>
              <w:spacing w:after="0" w:line="288" w:lineRule="auto"/>
              <w:jc w:val="center"/>
              <w:rPr>
                <w:rFonts w:ascii="Times New Roman" w:hAnsi="Times New Roman" w:cs="Times New Roman"/>
                <w:sz w:val="24"/>
                <w:szCs w:val="24"/>
              </w:rPr>
            </w:pPr>
          </w:p>
        </w:tc>
      </w:tr>
      <w:tr w:rsidR="0089611F" w:rsidRPr="00796487" w14:paraId="22B048A5" w14:textId="77777777" w:rsidTr="00CD1A8E">
        <w:trPr>
          <w:cantSplit/>
        </w:trPr>
        <w:tc>
          <w:tcPr>
            <w:tcW w:w="4623" w:type="pct"/>
            <w:gridSpan w:val="7"/>
            <w:tcBorders>
              <w:top w:val="nil"/>
              <w:left w:val="nil"/>
              <w:bottom w:val="nil"/>
              <w:right w:val="nil"/>
            </w:tcBorders>
            <w:vAlign w:val="bottom"/>
          </w:tcPr>
          <w:p w14:paraId="6177F981" w14:textId="77777777" w:rsidR="0089611F" w:rsidRPr="00796487" w:rsidRDefault="0089611F" w:rsidP="00796487">
            <w:pPr>
              <w:spacing w:after="0" w:line="288" w:lineRule="auto"/>
              <w:ind w:right="57"/>
              <w:rPr>
                <w:rFonts w:ascii="Times New Roman" w:hAnsi="Times New Roman" w:cs="Times New Roman"/>
                <w:b/>
                <w:bCs/>
                <w:sz w:val="24"/>
                <w:szCs w:val="24"/>
              </w:rPr>
            </w:pPr>
          </w:p>
        </w:tc>
        <w:tc>
          <w:tcPr>
            <w:tcW w:w="377" w:type="pct"/>
            <w:tcBorders>
              <w:top w:val="single" w:sz="4" w:space="0" w:color="auto"/>
              <w:left w:val="single" w:sz="4" w:space="0" w:color="auto"/>
              <w:bottom w:val="single" w:sz="4" w:space="0" w:color="auto"/>
              <w:right w:val="single" w:sz="4" w:space="0" w:color="auto"/>
            </w:tcBorders>
            <w:vAlign w:val="center"/>
          </w:tcPr>
          <w:p w14:paraId="52ABC4F8" w14:textId="77777777" w:rsidR="0089611F" w:rsidRPr="00796487" w:rsidRDefault="0089611F" w:rsidP="00796487">
            <w:pPr>
              <w:spacing w:after="0" w:line="288" w:lineRule="auto"/>
              <w:jc w:val="center"/>
              <w:rPr>
                <w:rFonts w:ascii="Times New Roman" w:hAnsi="Times New Roman" w:cs="Times New Roman"/>
                <w:sz w:val="24"/>
                <w:szCs w:val="24"/>
              </w:rPr>
            </w:pPr>
            <w:r w:rsidRPr="00796487">
              <w:rPr>
                <w:rFonts w:ascii="Times New Roman" w:hAnsi="Times New Roman" w:cs="Times New Roman"/>
                <w:sz w:val="24"/>
                <w:szCs w:val="24"/>
              </w:rPr>
              <w:t>Коды</w:t>
            </w:r>
          </w:p>
        </w:tc>
      </w:tr>
      <w:tr w:rsidR="0089611F" w:rsidRPr="00796487" w14:paraId="28198968" w14:textId="77777777" w:rsidTr="00CD1A8E">
        <w:trPr>
          <w:cantSplit/>
        </w:trPr>
        <w:tc>
          <w:tcPr>
            <w:tcW w:w="1987" w:type="pct"/>
            <w:gridSpan w:val="3"/>
            <w:tcBorders>
              <w:top w:val="nil"/>
              <w:left w:val="nil"/>
              <w:bottom w:val="nil"/>
              <w:right w:val="nil"/>
            </w:tcBorders>
            <w:vAlign w:val="bottom"/>
          </w:tcPr>
          <w:p w14:paraId="5FDFA0A8" w14:textId="77777777" w:rsidR="0089611F" w:rsidRPr="00796487" w:rsidRDefault="0089611F" w:rsidP="00796487">
            <w:pPr>
              <w:spacing w:after="0" w:line="288" w:lineRule="auto"/>
              <w:ind w:right="57"/>
              <w:rPr>
                <w:rFonts w:ascii="Times New Roman" w:hAnsi="Times New Roman" w:cs="Times New Roman"/>
                <w:sz w:val="24"/>
                <w:szCs w:val="24"/>
              </w:rPr>
            </w:pPr>
          </w:p>
        </w:tc>
        <w:tc>
          <w:tcPr>
            <w:tcW w:w="675" w:type="pct"/>
            <w:tcBorders>
              <w:top w:val="nil"/>
              <w:left w:val="nil"/>
              <w:right w:val="nil"/>
            </w:tcBorders>
            <w:vAlign w:val="bottom"/>
          </w:tcPr>
          <w:p w14:paraId="21232825" w14:textId="77777777" w:rsidR="0089611F" w:rsidRPr="00796487" w:rsidRDefault="0089611F" w:rsidP="00796487">
            <w:pPr>
              <w:spacing w:after="0" w:line="288" w:lineRule="auto"/>
              <w:jc w:val="center"/>
              <w:rPr>
                <w:rFonts w:ascii="Times New Roman" w:hAnsi="Times New Roman" w:cs="Times New Roman"/>
                <w:sz w:val="24"/>
                <w:szCs w:val="24"/>
              </w:rPr>
            </w:pPr>
          </w:p>
        </w:tc>
        <w:tc>
          <w:tcPr>
            <w:tcW w:w="1961" w:type="pct"/>
            <w:gridSpan w:val="3"/>
            <w:tcBorders>
              <w:top w:val="nil"/>
              <w:left w:val="nil"/>
              <w:right w:val="single" w:sz="4" w:space="0" w:color="auto"/>
            </w:tcBorders>
            <w:vAlign w:val="bottom"/>
          </w:tcPr>
          <w:p w14:paraId="5CC7E87C" w14:textId="77777777" w:rsidR="0089611F" w:rsidRPr="00796487" w:rsidRDefault="0089611F" w:rsidP="00796487">
            <w:pPr>
              <w:spacing w:after="0" w:line="288" w:lineRule="auto"/>
              <w:ind w:right="57"/>
              <w:jc w:val="right"/>
              <w:rPr>
                <w:rFonts w:ascii="Times New Roman" w:hAnsi="Times New Roman" w:cs="Times New Roman"/>
                <w:sz w:val="24"/>
                <w:szCs w:val="24"/>
              </w:rPr>
            </w:pPr>
            <w:r w:rsidRPr="00796487">
              <w:rPr>
                <w:rFonts w:ascii="Times New Roman" w:hAnsi="Times New Roman" w:cs="Times New Roman"/>
                <w:sz w:val="24"/>
                <w:szCs w:val="24"/>
              </w:rPr>
              <w:t>Дата</w:t>
            </w:r>
          </w:p>
        </w:tc>
        <w:tc>
          <w:tcPr>
            <w:tcW w:w="377" w:type="pct"/>
            <w:tcBorders>
              <w:top w:val="single" w:sz="4" w:space="0" w:color="auto"/>
              <w:left w:val="single" w:sz="4" w:space="0" w:color="auto"/>
              <w:bottom w:val="single" w:sz="4" w:space="0" w:color="auto"/>
              <w:right w:val="single" w:sz="4" w:space="0" w:color="auto"/>
            </w:tcBorders>
            <w:vAlign w:val="bottom"/>
          </w:tcPr>
          <w:p w14:paraId="7C2EBD1A" w14:textId="77777777" w:rsidR="0089611F" w:rsidRPr="00796487" w:rsidRDefault="0089611F" w:rsidP="00796487">
            <w:pPr>
              <w:spacing w:after="0" w:line="288" w:lineRule="auto"/>
              <w:jc w:val="center"/>
              <w:rPr>
                <w:rFonts w:ascii="Times New Roman" w:hAnsi="Times New Roman" w:cs="Times New Roman"/>
                <w:sz w:val="24"/>
                <w:szCs w:val="24"/>
              </w:rPr>
            </w:pPr>
          </w:p>
        </w:tc>
      </w:tr>
      <w:tr w:rsidR="0089611F" w:rsidRPr="00796487" w14:paraId="174578C1" w14:textId="77777777" w:rsidTr="00CD1A8E">
        <w:tc>
          <w:tcPr>
            <w:tcW w:w="1729" w:type="pct"/>
            <w:tcBorders>
              <w:top w:val="nil"/>
              <w:left w:val="nil"/>
              <w:bottom w:val="nil"/>
              <w:right w:val="nil"/>
            </w:tcBorders>
            <w:vAlign w:val="bottom"/>
          </w:tcPr>
          <w:p w14:paraId="76B9111A" w14:textId="77777777" w:rsidR="0089611F" w:rsidRPr="00796487" w:rsidRDefault="0089611F" w:rsidP="00796487">
            <w:pPr>
              <w:spacing w:after="0" w:line="288" w:lineRule="auto"/>
              <w:rPr>
                <w:rFonts w:ascii="Times New Roman" w:hAnsi="Times New Roman" w:cs="Times New Roman"/>
                <w:sz w:val="24"/>
                <w:szCs w:val="24"/>
              </w:rPr>
            </w:pPr>
            <w:r w:rsidRPr="00796487">
              <w:rPr>
                <w:rFonts w:ascii="Times New Roman" w:hAnsi="Times New Roman" w:cs="Times New Roman"/>
                <w:sz w:val="24"/>
                <w:szCs w:val="24"/>
              </w:rPr>
              <w:t xml:space="preserve">Наименование главного администратора (администратора) бюджетных средств </w:t>
            </w:r>
          </w:p>
        </w:tc>
        <w:tc>
          <w:tcPr>
            <w:tcW w:w="2192" w:type="pct"/>
            <w:gridSpan w:val="4"/>
            <w:tcBorders>
              <w:top w:val="nil"/>
              <w:left w:val="nil"/>
              <w:bottom w:val="single" w:sz="4" w:space="0" w:color="auto"/>
              <w:right w:val="nil"/>
            </w:tcBorders>
            <w:vAlign w:val="bottom"/>
          </w:tcPr>
          <w:p w14:paraId="34D206BC" w14:textId="77777777" w:rsidR="0089611F" w:rsidRPr="00796487" w:rsidRDefault="0089611F" w:rsidP="00796487">
            <w:pPr>
              <w:spacing w:after="0" w:line="288" w:lineRule="auto"/>
              <w:rPr>
                <w:rFonts w:ascii="Times New Roman" w:hAnsi="Times New Roman" w:cs="Times New Roman"/>
                <w:sz w:val="24"/>
                <w:szCs w:val="24"/>
              </w:rPr>
            </w:pPr>
          </w:p>
        </w:tc>
        <w:tc>
          <w:tcPr>
            <w:tcW w:w="702" w:type="pct"/>
            <w:gridSpan w:val="2"/>
            <w:tcBorders>
              <w:top w:val="nil"/>
              <w:left w:val="nil"/>
              <w:bottom w:val="nil"/>
              <w:right w:val="single" w:sz="4" w:space="0" w:color="auto"/>
            </w:tcBorders>
            <w:vAlign w:val="bottom"/>
          </w:tcPr>
          <w:p w14:paraId="78593089" w14:textId="77777777" w:rsidR="0089611F" w:rsidRPr="00796487" w:rsidRDefault="0089611F" w:rsidP="00796487">
            <w:pPr>
              <w:spacing w:after="0" w:line="288" w:lineRule="auto"/>
              <w:ind w:right="57"/>
              <w:jc w:val="right"/>
              <w:rPr>
                <w:rFonts w:ascii="Times New Roman" w:hAnsi="Times New Roman" w:cs="Times New Roman"/>
                <w:sz w:val="24"/>
                <w:szCs w:val="24"/>
              </w:rPr>
            </w:pPr>
            <w:r w:rsidRPr="00796487">
              <w:rPr>
                <w:rFonts w:ascii="Times New Roman" w:hAnsi="Times New Roman" w:cs="Times New Roman"/>
                <w:sz w:val="24"/>
                <w:szCs w:val="24"/>
              </w:rPr>
              <w:t>Глава по БК</w:t>
            </w:r>
          </w:p>
        </w:tc>
        <w:tc>
          <w:tcPr>
            <w:tcW w:w="377" w:type="pct"/>
            <w:tcBorders>
              <w:top w:val="single" w:sz="4" w:space="0" w:color="auto"/>
              <w:left w:val="single" w:sz="4" w:space="0" w:color="auto"/>
              <w:bottom w:val="single" w:sz="4" w:space="0" w:color="auto"/>
              <w:right w:val="single" w:sz="4" w:space="0" w:color="auto"/>
            </w:tcBorders>
            <w:vAlign w:val="bottom"/>
          </w:tcPr>
          <w:p w14:paraId="10A7FA99" w14:textId="77777777" w:rsidR="0089611F" w:rsidRPr="00796487" w:rsidRDefault="0089611F" w:rsidP="00796487">
            <w:pPr>
              <w:spacing w:after="0" w:line="288" w:lineRule="auto"/>
              <w:jc w:val="center"/>
              <w:rPr>
                <w:rFonts w:ascii="Times New Roman" w:hAnsi="Times New Roman" w:cs="Times New Roman"/>
                <w:sz w:val="24"/>
                <w:szCs w:val="24"/>
              </w:rPr>
            </w:pPr>
          </w:p>
        </w:tc>
      </w:tr>
      <w:tr w:rsidR="0089611F" w:rsidRPr="00796487" w14:paraId="240B8074" w14:textId="77777777" w:rsidTr="00CD1A8E">
        <w:tc>
          <w:tcPr>
            <w:tcW w:w="1729" w:type="pct"/>
            <w:tcBorders>
              <w:top w:val="nil"/>
              <w:left w:val="nil"/>
              <w:bottom w:val="nil"/>
              <w:right w:val="nil"/>
            </w:tcBorders>
            <w:vAlign w:val="bottom"/>
          </w:tcPr>
          <w:p w14:paraId="5F364E4A" w14:textId="77777777" w:rsidR="0089611F" w:rsidRPr="00796487" w:rsidRDefault="0089611F" w:rsidP="00796487">
            <w:pPr>
              <w:spacing w:after="0" w:line="288" w:lineRule="auto"/>
              <w:rPr>
                <w:rFonts w:ascii="Times New Roman" w:hAnsi="Times New Roman" w:cs="Times New Roman"/>
                <w:sz w:val="24"/>
                <w:szCs w:val="24"/>
              </w:rPr>
            </w:pPr>
          </w:p>
          <w:p w14:paraId="41666658" w14:textId="77777777" w:rsidR="0089611F" w:rsidRPr="00796487" w:rsidRDefault="0089611F" w:rsidP="00796487">
            <w:pPr>
              <w:spacing w:after="0" w:line="288" w:lineRule="auto"/>
              <w:rPr>
                <w:rFonts w:ascii="Times New Roman" w:hAnsi="Times New Roman" w:cs="Times New Roman"/>
                <w:sz w:val="24"/>
                <w:szCs w:val="24"/>
              </w:rPr>
            </w:pPr>
            <w:r w:rsidRPr="00796487">
              <w:rPr>
                <w:rFonts w:ascii="Times New Roman" w:hAnsi="Times New Roman" w:cs="Times New Roman"/>
                <w:sz w:val="24"/>
                <w:szCs w:val="24"/>
              </w:rPr>
              <w:t xml:space="preserve">Наименование бюджета </w:t>
            </w:r>
          </w:p>
        </w:tc>
        <w:tc>
          <w:tcPr>
            <w:tcW w:w="2192" w:type="pct"/>
            <w:gridSpan w:val="4"/>
            <w:tcBorders>
              <w:top w:val="single" w:sz="4" w:space="0" w:color="auto"/>
              <w:left w:val="nil"/>
              <w:bottom w:val="single" w:sz="4" w:space="0" w:color="auto"/>
              <w:right w:val="nil"/>
            </w:tcBorders>
            <w:vAlign w:val="bottom"/>
          </w:tcPr>
          <w:p w14:paraId="1071024E" w14:textId="77777777" w:rsidR="0089611F" w:rsidRPr="00796487" w:rsidRDefault="0089611F" w:rsidP="00796487">
            <w:pPr>
              <w:spacing w:after="0" w:line="288" w:lineRule="auto"/>
              <w:rPr>
                <w:rFonts w:ascii="Times New Roman" w:hAnsi="Times New Roman" w:cs="Times New Roman"/>
                <w:sz w:val="24"/>
                <w:szCs w:val="24"/>
              </w:rPr>
            </w:pPr>
          </w:p>
        </w:tc>
        <w:tc>
          <w:tcPr>
            <w:tcW w:w="702" w:type="pct"/>
            <w:gridSpan w:val="2"/>
            <w:tcBorders>
              <w:top w:val="nil"/>
              <w:left w:val="nil"/>
              <w:bottom w:val="nil"/>
              <w:right w:val="single" w:sz="4" w:space="0" w:color="auto"/>
            </w:tcBorders>
            <w:vAlign w:val="bottom"/>
          </w:tcPr>
          <w:p w14:paraId="5A7236FC" w14:textId="77777777" w:rsidR="0089611F" w:rsidRPr="00796487" w:rsidRDefault="0089611F" w:rsidP="00796487">
            <w:pPr>
              <w:spacing w:after="0" w:line="288" w:lineRule="auto"/>
              <w:ind w:right="57"/>
              <w:jc w:val="right"/>
              <w:rPr>
                <w:rFonts w:ascii="Times New Roman" w:hAnsi="Times New Roman" w:cs="Times New Roman"/>
                <w:sz w:val="24"/>
                <w:szCs w:val="24"/>
              </w:rPr>
            </w:pPr>
            <w:r w:rsidRPr="00796487">
              <w:rPr>
                <w:rFonts w:ascii="Times New Roman" w:hAnsi="Times New Roman" w:cs="Times New Roman"/>
                <w:sz w:val="24"/>
                <w:szCs w:val="24"/>
              </w:rPr>
              <w:t>по ОКТМО</w:t>
            </w:r>
          </w:p>
        </w:tc>
        <w:tc>
          <w:tcPr>
            <w:tcW w:w="377" w:type="pct"/>
            <w:tcBorders>
              <w:top w:val="single" w:sz="4" w:space="0" w:color="auto"/>
              <w:left w:val="single" w:sz="4" w:space="0" w:color="auto"/>
              <w:bottom w:val="single" w:sz="4" w:space="0" w:color="auto"/>
              <w:right w:val="single" w:sz="4" w:space="0" w:color="auto"/>
            </w:tcBorders>
            <w:vAlign w:val="bottom"/>
          </w:tcPr>
          <w:p w14:paraId="6AB45AC7" w14:textId="77777777" w:rsidR="0089611F" w:rsidRPr="00796487" w:rsidRDefault="0089611F" w:rsidP="00796487">
            <w:pPr>
              <w:spacing w:after="0" w:line="288" w:lineRule="auto"/>
              <w:jc w:val="center"/>
              <w:rPr>
                <w:rFonts w:ascii="Times New Roman" w:hAnsi="Times New Roman" w:cs="Times New Roman"/>
                <w:sz w:val="24"/>
                <w:szCs w:val="24"/>
              </w:rPr>
            </w:pPr>
          </w:p>
        </w:tc>
      </w:tr>
      <w:tr w:rsidR="0089611F" w:rsidRPr="00796487" w14:paraId="017D2576" w14:textId="77777777" w:rsidTr="00CD1A8E">
        <w:trPr>
          <w:gridAfter w:val="3"/>
          <w:wAfter w:w="1079" w:type="pct"/>
        </w:trPr>
        <w:tc>
          <w:tcPr>
            <w:tcW w:w="1729" w:type="pct"/>
            <w:tcBorders>
              <w:top w:val="nil"/>
              <w:left w:val="nil"/>
              <w:bottom w:val="nil"/>
              <w:right w:val="nil"/>
            </w:tcBorders>
            <w:vAlign w:val="bottom"/>
          </w:tcPr>
          <w:p w14:paraId="684B94CA" w14:textId="77777777" w:rsidR="0089611F" w:rsidRPr="00796487" w:rsidRDefault="0089611F" w:rsidP="00796487">
            <w:pPr>
              <w:spacing w:after="0" w:line="288" w:lineRule="auto"/>
              <w:rPr>
                <w:rFonts w:ascii="Times New Roman" w:hAnsi="Times New Roman" w:cs="Times New Roman"/>
                <w:sz w:val="24"/>
                <w:szCs w:val="24"/>
              </w:rPr>
            </w:pPr>
          </w:p>
          <w:p w14:paraId="3698017E" w14:textId="77777777" w:rsidR="0089611F" w:rsidRPr="00796487" w:rsidRDefault="0089611F" w:rsidP="00796487">
            <w:pPr>
              <w:spacing w:after="0" w:line="288" w:lineRule="auto"/>
              <w:rPr>
                <w:rFonts w:ascii="Times New Roman" w:hAnsi="Times New Roman" w:cs="Times New Roman"/>
                <w:sz w:val="24"/>
                <w:szCs w:val="24"/>
              </w:rPr>
            </w:pPr>
            <w:r w:rsidRPr="00796487">
              <w:rPr>
                <w:rFonts w:ascii="Times New Roman" w:hAnsi="Times New Roman" w:cs="Times New Roman"/>
                <w:sz w:val="24"/>
                <w:szCs w:val="24"/>
              </w:rPr>
              <w:t xml:space="preserve">Наименование структурного подразделения, ответственного за выполнение внутренних </w:t>
            </w:r>
            <w:r w:rsidRPr="00796487">
              <w:rPr>
                <w:rFonts w:ascii="Times New Roman" w:hAnsi="Times New Roman" w:cs="Times New Roman"/>
                <w:sz w:val="24"/>
                <w:szCs w:val="24"/>
              </w:rPr>
              <w:lastRenderedPageBreak/>
              <w:t>бюджетных процедур</w:t>
            </w:r>
          </w:p>
        </w:tc>
        <w:tc>
          <w:tcPr>
            <w:tcW w:w="2192" w:type="pct"/>
            <w:gridSpan w:val="4"/>
            <w:tcBorders>
              <w:top w:val="nil"/>
              <w:left w:val="nil"/>
              <w:bottom w:val="single" w:sz="4" w:space="0" w:color="auto"/>
              <w:right w:val="nil"/>
            </w:tcBorders>
            <w:vAlign w:val="bottom"/>
          </w:tcPr>
          <w:p w14:paraId="007E1F23" w14:textId="77777777" w:rsidR="0089611F" w:rsidRPr="00796487" w:rsidRDefault="0089611F" w:rsidP="00796487">
            <w:pPr>
              <w:spacing w:after="0" w:line="288" w:lineRule="auto"/>
              <w:rPr>
                <w:rFonts w:ascii="Times New Roman" w:hAnsi="Times New Roman" w:cs="Times New Roman"/>
                <w:sz w:val="24"/>
                <w:szCs w:val="24"/>
              </w:rPr>
            </w:pPr>
          </w:p>
        </w:tc>
      </w:tr>
      <w:tr w:rsidR="0089611F" w:rsidRPr="00796487" w14:paraId="1FAFE829" w14:textId="77777777" w:rsidTr="00CD1A8E">
        <w:trPr>
          <w:gridAfter w:val="2"/>
          <w:wAfter w:w="483" w:type="pct"/>
        </w:trPr>
        <w:tc>
          <w:tcPr>
            <w:tcW w:w="1754" w:type="pct"/>
            <w:gridSpan w:val="2"/>
            <w:tcBorders>
              <w:top w:val="nil"/>
              <w:left w:val="nil"/>
              <w:bottom w:val="nil"/>
              <w:right w:val="nil"/>
            </w:tcBorders>
            <w:vAlign w:val="bottom"/>
          </w:tcPr>
          <w:p w14:paraId="3912C5A2" w14:textId="77777777" w:rsidR="0089611F" w:rsidRPr="00796487" w:rsidRDefault="0089611F" w:rsidP="00796487">
            <w:pPr>
              <w:spacing w:after="0" w:line="288" w:lineRule="auto"/>
              <w:rPr>
                <w:rFonts w:ascii="Times New Roman" w:hAnsi="Times New Roman" w:cs="Times New Roman"/>
                <w:sz w:val="24"/>
                <w:szCs w:val="24"/>
              </w:rPr>
            </w:pPr>
            <w:r w:rsidRPr="00796487">
              <w:rPr>
                <w:rFonts w:ascii="Times New Roman" w:hAnsi="Times New Roman" w:cs="Times New Roman"/>
                <w:sz w:val="24"/>
                <w:szCs w:val="24"/>
              </w:rPr>
              <w:lastRenderedPageBreak/>
              <w:t>Наименование внутренней бюджетной процедуры</w:t>
            </w:r>
          </w:p>
        </w:tc>
        <w:tc>
          <w:tcPr>
            <w:tcW w:w="2763" w:type="pct"/>
            <w:gridSpan w:val="4"/>
            <w:tcBorders>
              <w:top w:val="nil"/>
              <w:left w:val="nil"/>
              <w:bottom w:val="single" w:sz="4" w:space="0" w:color="auto"/>
              <w:right w:val="nil"/>
            </w:tcBorders>
            <w:vAlign w:val="bottom"/>
          </w:tcPr>
          <w:p w14:paraId="2034ABCF" w14:textId="77777777" w:rsidR="0089611F" w:rsidRPr="00796487" w:rsidRDefault="0089611F" w:rsidP="00796487">
            <w:pPr>
              <w:spacing w:after="0" w:line="288" w:lineRule="auto"/>
              <w:rPr>
                <w:rFonts w:ascii="Times New Roman" w:hAnsi="Times New Roman" w:cs="Times New Roman"/>
                <w:sz w:val="24"/>
                <w:szCs w:val="24"/>
              </w:rPr>
            </w:pPr>
          </w:p>
        </w:tc>
      </w:tr>
    </w:tbl>
    <w:p w14:paraId="6CFBE966" w14:textId="77777777" w:rsidR="00642C57" w:rsidRDefault="00642C57" w:rsidP="00642C57">
      <w:pPr>
        <w:rPr>
          <w:rFonts w:ascii="Times New Roman" w:hAnsi="Times New Roman" w:cs="Times New Roman"/>
          <w:sz w:val="24"/>
          <w:szCs w:val="24"/>
        </w:rPr>
      </w:pPr>
    </w:p>
    <w:tbl>
      <w:tblPr>
        <w:tblW w:w="0" w:type="auto"/>
        <w:jc w:val="center"/>
        <w:tblBorders>
          <w:top w:val="single" w:sz="4" w:space="0" w:color="auto"/>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86"/>
        <w:gridCol w:w="1600"/>
        <w:gridCol w:w="1745"/>
        <w:gridCol w:w="1925"/>
        <w:gridCol w:w="2041"/>
        <w:gridCol w:w="1089"/>
        <w:gridCol w:w="1495"/>
        <w:gridCol w:w="1392"/>
        <w:gridCol w:w="2421"/>
      </w:tblGrid>
      <w:tr w:rsidR="00796487" w:rsidRPr="00796487" w14:paraId="71B4B524" w14:textId="77777777" w:rsidTr="006C6CB6">
        <w:trPr>
          <w:trHeight w:val="431"/>
          <w:jc w:val="center"/>
        </w:trPr>
        <w:tc>
          <w:tcPr>
            <w:tcW w:w="0" w:type="auto"/>
            <w:vMerge w:val="restart"/>
            <w:tcBorders>
              <w:left w:val="single" w:sz="4" w:space="0" w:color="auto"/>
            </w:tcBorders>
          </w:tcPr>
          <w:p w14:paraId="18B59CA8" w14:textId="1735EB43" w:rsidR="0089611F" w:rsidRPr="00796487" w:rsidRDefault="0089611F" w:rsidP="00CD1A8E">
            <w:pPr>
              <w:pStyle w:val="ConsPlusNormal"/>
              <w:spacing w:line="288" w:lineRule="auto"/>
              <w:jc w:val="center"/>
              <w:rPr>
                <w:rFonts w:ascii="Times New Roman" w:hAnsi="Times New Roman" w:cs="Times New Roman"/>
                <w:sz w:val="24"/>
                <w:szCs w:val="24"/>
              </w:rPr>
            </w:pPr>
            <w:bookmarkStart w:id="2" w:name="P499"/>
            <w:bookmarkEnd w:id="2"/>
            <w:r w:rsidRPr="00796487">
              <w:rPr>
                <w:rFonts w:ascii="Times New Roman" w:hAnsi="Times New Roman" w:cs="Times New Roman"/>
                <w:sz w:val="24"/>
                <w:szCs w:val="24"/>
              </w:rPr>
              <w:t>Процесс</w:t>
            </w:r>
          </w:p>
        </w:tc>
        <w:tc>
          <w:tcPr>
            <w:tcW w:w="0" w:type="auto"/>
            <w:vMerge w:val="restart"/>
          </w:tcPr>
          <w:p w14:paraId="0A478697" w14:textId="68E66E0B" w:rsidR="0089611F" w:rsidRPr="00796487" w:rsidRDefault="00D569B8" w:rsidP="00CD1A8E">
            <w:pPr>
              <w:pStyle w:val="ConsPlusNormal"/>
              <w:spacing w:line="288" w:lineRule="auto"/>
              <w:jc w:val="center"/>
              <w:rPr>
                <w:rFonts w:ascii="Times New Roman" w:hAnsi="Times New Roman" w:cs="Times New Roman"/>
                <w:sz w:val="24"/>
                <w:szCs w:val="24"/>
              </w:rPr>
            </w:pPr>
            <w:bookmarkStart w:id="3" w:name="P500"/>
            <w:bookmarkEnd w:id="3"/>
            <w:r>
              <w:rPr>
                <w:rFonts w:ascii="Times New Roman" w:hAnsi="Times New Roman" w:cs="Times New Roman"/>
                <w:sz w:val="24"/>
                <w:szCs w:val="24"/>
              </w:rPr>
              <w:t>Код и н</w:t>
            </w:r>
            <w:r w:rsidR="0089611F" w:rsidRPr="00796487">
              <w:rPr>
                <w:rFonts w:ascii="Times New Roman" w:hAnsi="Times New Roman" w:cs="Times New Roman"/>
                <w:sz w:val="24"/>
                <w:szCs w:val="24"/>
              </w:rPr>
              <w:t>аименование</w:t>
            </w:r>
          </w:p>
          <w:p w14:paraId="7503131D" w14:textId="1BE32F16" w:rsidR="0089611F" w:rsidRPr="00796487" w:rsidRDefault="00D569B8" w:rsidP="00D569B8">
            <w:pPr>
              <w:pStyle w:val="ConsPlusNormal"/>
              <w:spacing w:line="288" w:lineRule="auto"/>
              <w:jc w:val="center"/>
              <w:rPr>
                <w:rFonts w:ascii="Times New Roman" w:hAnsi="Times New Roman" w:cs="Times New Roman"/>
                <w:sz w:val="24"/>
                <w:szCs w:val="24"/>
              </w:rPr>
            </w:pPr>
            <w:r>
              <w:rPr>
                <w:rFonts w:ascii="Times New Roman" w:hAnsi="Times New Roman" w:cs="Times New Roman"/>
                <w:sz w:val="24"/>
                <w:szCs w:val="24"/>
              </w:rPr>
              <w:t>о</w:t>
            </w:r>
            <w:r w:rsidR="0089611F" w:rsidRPr="00796487">
              <w:rPr>
                <w:rFonts w:ascii="Times New Roman" w:hAnsi="Times New Roman" w:cs="Times New Roman"/>
                <w:sz w:val="24"/>
                <w:szCs w:val="24"/>
              </w:rPr>
              <w:t>перации</w:t>
            </w:r>
            <w:r>
              <w:rPr>
                <w:rFonts w:ascii="Times New Roman" w:hAnsi="Times New Roman" w:cs="Times New Roman"/>
                <w:sz w:val="24"/>
                <w:szCs w:val="24"/>
              </w:rPr>
              <w:t xml:space="preserve"> </w:t>
            </w:r>
          </w:p>
        </w:tc>
        <w:tc>
          <w:tcPr>
            <w:tcW w:w="0" w:type="auto"/>
            <w:vMerge w:val="restart"/>
          </w:tcPr>
          <w:p w14:paraId="12012B96" w14:textId="77777777" w:rsidR="0089611F" w:rsidRPr="00796487" w:rsidRDefault="0089611F" w:rsidP="00CD1A8E">
            <w:pPr>
              <w:pStyle w:val="ConsPlusNormal"/>
              <w:spacing w:line="288" w:lineRule="auto"/>
              <w:jc w:val="center"/>
              <w:rPr>
                <w:rFonts w:ascii="Times New Roman" w:hAnsi="Times New Roman" w:cs="Times New Roman"/>
                <w:sz w:val="24"/>
                <w:szCs w:val="24"/>
              </w:rPr>
            </w:pPr>
            <w:bookmarkStart w:id="4" w:name="P501"/>
            <w:bookmarkEnd w:id="4"/>
            <w:r w:rsidRPr="00796487">
              <w:rPr>
                <w:rFonts w:ascii="Times New Roman" w:hAnsi="Times New Roman" w:cs="Times New Roman"/>
                <w:sz w:val="24"/>
                <w:szCs w:val="24"/>
              </w:rPr>
              <w:t>Должностное лицо, ответственное за выполнение операции</w:t>
            </w:r>
          </w:p>
        </w:tc>
        <w:tc>
          <w:tcPr>
            <w:tcW w:w="0" w:type="auto"/>
            <w:vMerge w:val="restart"/>
          </w:tcPr>
          <w:p w14:paraId="51F1CA45" w14:textId="77777777" w:rsidR="0089611F" w:rsidRPr="00796487" w:rsidRDefault="0089611F" w:rsidP="00CD1A8E">
            <w:pPr>
              <w:pStyle w:val="ConsPlusNormal"/>
              <w:spacing w:line="288" w:lineRule="auto"/>
              <w:jc w:val="center"/>
              <w:rPr>
                <w:rFonts w:ascii="Times New Roman" w:hAnsi="Times New Roman" w:cs="Times New Roman"/>
                <w:sz w:val="24"/>
                <w:szCs w:val="24"/>
              </w:rPr>
            </w:pPr>
            <w:bookmarkStart w:id="5" w:name="P502"/>
            <w:bookmarkEnd w:id="5"/>
            <w:r w:rsidRPr="00796487">
              <w:rPr>
                <w:rFonts w:ascii="Times New Roman" w:hAnsi="Times New Roman" w:cs="Times New Roman"/>
                <w:sz w:val="24"/>
                <w:szCs w:val="24"/>
              </w:rPr>
              <w:t>Срок (периодичность) выполнения операции</w:t>
            </w:r>
          </w:p>
        </w:tc>
        <w:tc>
          <w:tcPr>
            <w:tcW w:w="0" w:type="auto"/>
            <w:vMerge w:val="restart"/>
          </w:tcPr>
          <w:p w14:paraId="43E99C6C" w14:textId="77777777" w:rsidR="0089611F" w:rsidRPr="00796487" w:rsidRDefault="0089611F" w:rsidP="00CD1A8E">
            <w:pPr>
              <w:pStyle w:val="ConsPlusNormal"/>
              <w:spacing w:line="288" w:lineRule="auto"/>
              <w:jc w:val="center"/>
              <w:rPr>
                <w:rFonts w:ascii="Times New Roman" w:hAnsi="Times New Roman" w:cs="Times New Roman"/>
                <w:sz w:val="24"/>
                <w:szCs w:val="24"/>
              </w:rPr>
            </w:pPr>
            <w:bookmarkStart w:id="6" w:name="P503"/>
            <w:bookmarkEnd w:id="6"/>
            <w:r w:rsidRPr="00796487">
              <w:rPr>
                <w:rFonts w:ascii="Times New Roman" w:hAnsi="Times New Roman" w:cs="Times New Roman"/>
                <w:sz w:val="24"/>
                <w:szCs w:val="24"/>
              </w:rPr>
              <w:t>Должностное лицо, осуществляющее контрольное действие</w:t>
            </w:r>
          </w:p>
        </w:tc>
        <w:tc>
          <w:tcPr>
            <w:tcW w:w="0" w:type="auto"/>
            <w:gridSpan w:val="4"/>
            <w:tcBorders>
              <w:right w:val="single" w:sz="4" w:space="0" w:color="auto"/>
            </w:tcBorders>
          </w:tcPr>
          <w:p w14:paraId="7422AF87"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Характеристики контрольного действия</w:t>
            </w:r>
          </w:p>
        </w:tc>
      </w:tr>
      <w:tr w:rsidR="00642C57" w:rsidRPr="00796487" w14:paraId="20D1C95E" w14:textId="77777777" w:rsidTr="006C6CB6">
        <w:trPr>
          <w:trHeight w:val="563"/>
          <w:jc w:val="center"/>
        </w:trPr>
        <w:tc>
          <w:tcPr>
            <w:tcW w:w="0" w:type="auto"/>
            <w:vMerge/>
            <w:tcBorders>
              <w:left w:val="single" w:sz="4" w:space="0" w:color="auto"/>
            </w:tcBorders>
          </w:tcPr>
          <w:p w14:paraId="3C9623E2" w14:textId="77777777" w:rsidR="0089611F" w:rsidRPr="00796487" w:rsidRDefault="0089611F" w:rsidP="00CD1A8E">
            <w:pPr>
              <w:spacing w:line="288" w:lineRule="auto"/>
              <w:rPr>
                <w:rFonts w:ascii="Times New Roman" w:hAnsi="Times New Roman" w:cs="Times New Roman"/>
                <w:sz w:val="24"/>
                <w:szCs w:val="24"/>
              </w:rPr>
            </w:pPr>
          </w:p>
        </w:tc>
        <w:tc>
          <w:tcPr>
            <w:tcW w:w="0" w:type="auto"/>
            <w:vMerge/>
          </w:tcPr>
          <w:p w14:paraId="66EB6E0A" w14:textId="77777777" w:rsidR="0089611F" w:rsidRPr="00796487" w:rsidRDefault="0089611F" w:rsidP="00CD1A8E">
            <w:pPr>
              <w:spacing w:line="288" w:lineRule="auto"/>
              <w:rPr>
                <w:rFonts w:ascii="Times New Roman" w:hAnsi="Times New Roman" w:cs="Times New Roman"/>
                <w:sz w:val="24"/>
                <w:szCs w:val="24"/>
              </w:rPr>
            </w:pPr>
          </w:p>
        </w:tc>
        <w:tc>
          <w:tcPr>
            <w:tcW w:w="0" w:type="auto"/>
            <w:vMerge/>
          </w:tcPr>
          <w:p w14:paraId="70E966C6" w14:textId="77777777" w:rsidR="0089611F" w:rsidRPr="00796487" w:rsidRDefault="0089611F" w:rsidP="00CD1A8E">
            <w:pPr>
              <w:spacing w:line="288" w:lineRule="auto"/>
              <w:rPr>
                <w:rFonts w:ascii="Times New Roman" w:hAnsi="Times New Roman" w:cs="Times New Roman"/>
                <w:sz w:val="24"/>
                <w:szCs w:val="24"/>
              </w:rPr>
            </w:pPr>
          </w:p>
        </w:tc>
        <w:tc>
          <w:tcPr>
            <w:tcW w:w="0" w:type="auto"/>
            <w:vMerge/>
          </w:tcPr>
          <w:p w14:paraId="45189E69" w14:textId="77777777" w:rsidR="0089611F" w:rsidRPr="00796487" w:rsidRDefault="0089611F" w:rsidP="00CD1A8E">
            <w:pPr>
              <w:spacing w:line="288" w:lineRule="auto"/>
              <w:rPr>
                <w:rFonts w:ascii="Times New Roman" w:hAnsi="Times New Roman" w:cs="Times New Roman"/>
                <w:sz w:val="24"/>
                <w:szCs w:val="24"/>
              </w:rPr>
            </w:pPr>
          </w:p>
        </w:tc>
        <w:tc>
          <w:tcPr>
            <w:tcW w:w="0" w:type="auto"/>
            <w:vMerge/>
          </w:tcPr>
          <w:p w14:paraId="5C81EBF3" w14:textId="77777777" w:rsidR="0089611F" w:rsidRPr="00796487" w:rsidRDefault="0089611F" w:rsidP="00CD1A8E">
            <w:pPr>
              <w:spacing w:line="288" w:lineRule="auto"/>
              <w:rPr>
                <w:rFonts w:ascii="Times New Roman" w:hAnsi="Times New Roman" w:cs="Times New Roman"/>
                <w:sz w:val="24"/>
                <w:szCs w:val="24"/>
              </w:rPr>
            </w:pPr>
          </w:p>
        </w:tc>
        <w:tc>
          <w:tcPr>
            <w:tcW w:w="0" w:type="auto"/>
            <w:vMerge w:val="restart"/>
          </w:tcPr>
          <w:p w14:paraId="7F459FE4"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Метод контроля</w:t>
            </w:r>
          </w:p>
        </w:tc>
        <w:tc>
          <w:tcPr>
            <w:tcW w:w="0" w:type="auto"/>
            <w:vMerge w:val="restart"/>
          </w:tcPr>
          <w:p w14:paraId="2D13ED22"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Контрольное действие</w:t>
            </w:r>
          </w:p>
        </w:tc>
        <w:tc>
          <w:tcPr>
            <w:tcW w:w="0" w:type="auto"/>
            <w:vMerge w:val="restart"/>
          </w:tcPr>
          <w:p w14:paraId="707CFC34" w14:textId="77777777" w:rsidR="0089611F" w:rsidRPr="00796487" w:rsidRDefault="0089611F" w:rsidP="00CD1A8E">
            <w:pPr>
              <w:pStyle w:val="ConsPlusNormal"/>
              <w:spacing w:line="288" w:lineRule="auto"/>
              <w:jc w:val="center"/>
              <w:rPr>
                <w:rFonts w:ascii="Times New Roman" w:hAnsi="Times New Roman" w:cs="Times New Roman"/>
                <w:sz w:val="24"/>
                <w:szCs w:val="24"/>
              </w:rPr>
            </w:pPr>
            <w:bookmarkStart w:id="7" w:name="P507"/>
            <w:bookmarkEnd w:id="7"/>
            <w:r w:rsidRPr="00796487">
              <w:rPr>
                <w:rFonts w:ascii="Times New Roman" w:hAnsi="Times New Roman" w:cs="Times New Roman"/>
                <w:sz w:val="24"/>
                <w:szCs w:val="24"/>
              </w:rPr>
              <w:t>Вид/Способ контроля</w:t>
            </w:r>
          </w:p>
        </w:tc>
        <w:tc>
          <w:tcPr>
            <w:tcW w:w="0" w:type="auto"/>
            <w:vMerge w:val="restart"/>
            <w:tcBorders>
              <w:right w:val="single" w:sz="4" w:space="0" w:color="auto"/>
            </w:tcBorders>
          </w:tcPr>
          <w:p w14:paraId="05E44257" w14:textId="77777777" w:rsidR="0089611F" w:rsidRPr="00796487" w:rsidRDefault="0089611F" w:rsidP="00CD1A8E">
            <w:pPr>
              <w:pStyle w:val="ConsPlusNormal"/>
              <w:spacing w:line="288" w:lineRule="auto"/>
              <w:jc w:val="center"/>
              <w:rPr>
                <w:rFonts w:ascii="Times New Roman" w:hAnsi="Times New Roman" w:cs="Times New Roman"/>
                <w:sz w:val="24"/>
                <w:szCs w:val="24"/>
              </w:rPr>
            </w:pPr>
            <w:bookmarkStart w:id="8" w:name="P508"/>
            <w:bookmarkEnd w:id="8"/>
            <w:r w:rsidRPr="00796487">
              <w:rPr>
                <w:rFonts w:ascii="Times New Roman" w:hAnsi="Times New Roman" w:cs="Times New Roman"/>
                <w:sz w:val="24"/>
                <w:szCs w:val="24"/>
              </w:rPr>
              <w:t>Периодичность/Срок выполнения контрольных действий</w:t>
            </w:r>
          </w:p>
        </w:tc>
      </w:tr>
      <w:tr w:rsidR="00642C57" w:rsidRPr="00796487" w14:paraId="60DFCD81" w14:textId="77777777" w:rsidTr="006C6CB6">
        <w:trPr>
          <w:trHeight w:val="371"/>
          <w:jc w:val="center"/>
        </w:trPr>
        <w:tc>
          <w:tcPr>
            <w:tcW w:w="0" w:type="auto"/>
            <w:vMerge/>
            <w:tcBorders>
              <w:left w:val="single" w:sz="4" w:space="0" w:color="auto"/>
            </w:tcBorders>
          </w:tcPr>
          <w:p w14:paraId="2B26D2BF" w14:textId="77777777" w:rsidR="0089611F" w:rsidRPr="00796487" w:rsidRDefault="0089611F" w:rsidP="00CD1A8E">
            <w:pPr>
              <w:pStyle w:val="ConsPlusNormal"/>
              <w:spacing w:line="288" w:lineRule="auto"/>
              <w:jc w:val="center"/>
              <w:rPr>
                <w:rFonts w:ascii="Times New Roman" w:hAnsi="Times New Roman" w:cs="Times New Roman"/>
                <w:sz w:val="24"/>
                <w:szCs w:val="24"/>
              </w:rPr>
            </w:pPr>
          </w:p>
        </w:tc>
        <w:tc>
          <w:tcPr>
            <w:tcW w:w="0" w:type="auto"/>
            <w:vMerge/>
          </w:tcPr>
          <w:p w14:paraId="0B6FBAB0" w14:textId="77777777" w:rsidR="0089611F" w:rsidRPr="00796487" w:rsidRDefault="0089611F" w:rsidP="00CD1A8E">
            <w:pPr>
              <w:pStyle w:val="ConsPlusNormal"/>
              <w:spacing w:line="288" w:lineRule="auto"/>
              <w:jc w:val="center"/>
              <w:rPr>
                <w:rFonts w:ascii="Times New Roman" w:hAnsi="Times New Roman" w:cs="Times New Roman"/>
                <w:sz w:val="24"/>
                <w:szCs w:val="24"/>
              </w:rPr>
            </w:pPr>
          </w:p>
        </w:tc>
        <w:tc>
          <w:tcPr>
            <w:tcW w:w="0" w:type="auto"/>
            <w:vMerge/>
          </w:tcPr>
          <w:p w14:paraId="5859A87C" w14:textId="77777777" w:rsidR="0089611F" w:rsidRPr="00796487" w:rsidRDefault="0089611F" w:rsidP="00CD1A8E">
            <w:pPr>
              <w:pStyle w:val="ConsPlusNormal"/>
              <w:spacing w:line="288" w:lineRule="auto"/>
              <w:jc w:val="center"/>
              <w:rPr>
                <w:rFonts w:ascii="Times New Roman" w:hAnsi="Times New Roman" w:cs="Times New Roman"/>
                <w:sz w:val="24"/>
                <w:szCs w:val="24"/>
              </w:rPr>
            </w:pPr>
          </w:p>
        </w:tc>
        <w:tc>
          <w:tcPr>
            <w:tcW w:w="0" w:type="auto"/>
            <w:vMerge/>
          </w:tcPr>
          <w:p w14:paraId="02A17FE2" w14:textId="77777777" w:rsidR="0089611F" w:rsidRPr="00796487" w:rsidRDefault="0089611F" w:rsidP="00CD1A8E">
            <w:pPr>
              <w:pStyle w:val="ConsPlusNormal"/>
              <w:spacing w:line="288" w:lineRule="auto"/>
              <w:jc w:val="center"/>
              <w:rPr>
                <w:rFonts w:ascii="Times New Roman" w:hAnsi="Times New Roman" w:cs="Times New Roman"/>
                <w:sz w:val="24"/>
                <w:szCs w:val="24"/>
              </w:rPr>
            </w:pPr>
          </w:p>
        </w:tc>
        <w:tc>
          <w:tcPr>
            <w:tcW w:w="0" w:type="auto"/>
            <w:vMerge/>
          </w:tcPr>
          <w:p w14:paraId="08B3A49F" w14:textId="77777777" w:rsidR="0089611F" w:rsidRPr="00796487" w:rsidRDefault="0089611F" w:rsidP="00CD1A8E">
            <w:pPr>
              <w:pStyle w:val="ConsPlusNormal"/>
              <w:spacing w:line="288" w:lineRule="auto"/>
              <w:jc w:val="center"/>
              <w:rPr>
                <w:rFonts w:ascii="Times New Roman" w:hAnsi="Times New Roman" w:cs="Times New Roman"/>
                <w:sz w:val="24"/>
                <w:szCs w:val="24"/>
              </w:rPr>
            </w:pPr>
          </w:p>
        </w:tc>
        <w:tc>
          <w:tcPr>
            <w:tcW w:w="0" w:type="auto"/>
            <w:vMerge/>
          </w:tcPr>
          <w:p w14:paraId="6EBF1EFC" w14:textId="77777777" w:rsidR="0089611F" w:rsidRPr="00796487" w:rsidRDefault="0089611F" w:rsidP="00CD1A8E">
            <w:pPr>
              <w:pStyle w:val="ConsPlusNormal"/>
              <w:spacing w:line="288" w:lineRule="auto"/>
              <w:jc w:val="center"/>
              <w:rPr>
                <w:rFonts w:ascii="Times New Roman" w:hAnsi="Times New Roman" w:cs="Times New Roman"/>
                <w:sz w:val="24"/>
                <w:szCs w:val="24"/>
              </w:rPr>
            </w:pPr>
            <w:bookmarkStart w:id="9" w:name="P514"/>
            <w:bookmarkEnd w:id="9"/>
          </w:p>
        </w:tc>
        <w:tc>
          <w:tcPr>
            <w:tcW w:w="0" w:type="auto"/>
            <w:vMerge/>
          </w:tcPr>
          <w:p w14:paraId="3514955C" w14:textId="77777777" w:rsidR="0089611F" w:rsidRPr="00796487" w:rsidRDefault="0089611F" w:rsidP="00CD1A8E">
            <w:pPr>
              <w:pStyle w:val="ConsPlusNormal"/>
              <w:spacing w:line="288" w:lineRule="auto"/>
              <w:jc w:val="center"/>
              <w:rPr>
                <w:rFonts w:ascii="Times New Roman" w:hAnsi="Times New Roman" w:cs="Times New Roman"/>
                <w:sz w:val="24"/>
                <w:szCs w:val="24"/>
              </w:rPr>
            </w:pPr>
            <w:bookmarkStart w:id="10" w:name="P515"/>
            <w:bookmarkEnd w:id="10"/>
          </w:p>
        </w:tc>
        <w:tc>
          <w:tcPr>
            <w:tcW w:w="0" w:type="auto"/>
            <w:vMerge/>
          </w:tcPr>
          <w:p w14:paraId="71B2C3A9" w14:textId="77777777" w:rsidR="0089611F" w:rsidRPr="00796487" w:rsidRDefault="0089611F" w:rsidP="00CD1A8E">
            <w:pPr>
              <w:pStyle w:val="ConsPlusNormal"/>
              <w:spacing w:line="288" w:lineRule="auto"/>
              <w:jc w:val="center"/>
              <w:rPr>
                <w:rFonts w:ascii="Times New Roman" w:hAnsi="Times New Roman" w:cs="Times New Roman"/>
                <w:sz w:val="24"/>
                <w:szCs w:val="24"/>
              </w:rPr>
            </w:pPr>
          </w:p>
        </w:tc>
        <w:tc>
          <w:tcPr>
            <w:tcW w:w="0" w:type="auto"/>
            <w:vMerge/>
            <w:tcBorders>
              <w:right w:val="single" w:sz="4" w:space="0" w:color="auto"/>
            </w:tcBorders>
          </w:tcPr>
          <w:p w14:paraId="7209110B" w14:textId="77777777" w:rsidR="0089611F" w:rsidRPr="00796487" w:rsidRDefault="0089611F" w:rsidP="00CD1A8E">
            <w:pPr>
              <w:pStyle w:val="ConsPlusNormal"/>
              <w:spacing w:line="288" w:lineRule="auto"/>
              <w:jc w:val="center"/>
              <w:rPr>
                <w:rFonts w:ascii="Times New Roman" w:hAnsi="Times New Roman" w:cs="Times New Roman"/>
                <w:sz w:val="24"/>
                <w:szCs w:val="24"/>
              </w:rPr>
            </w:pPr>
          </w:p>
        </w:tc>
      </w:tr>
      <w:tr w:rsidR="00642C57" w:rsidRPr="00796487" w14:paraId="5E5F5A9A" w14:textId="77777777" w:rsidTr="006C6CB6">
        <w:trPr>
          <w:trHeight w:val="324"/>
          <w:jc w:val="center"/>
        </w:trPr>
        <w:tc>
          <w:tcPr>
            <w:tcW w:w="0" w:type="auto"/>
            <w:tcBorders>
              <w:left w:val="single" w:sz="4" w:space="0" w:color="auto"/>
            </w:tcBorders>
          </w:tcPr>
          <w:p w14:paraId="04DBA71B"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1</w:t>
            </w:r>
          </w:p>
        </w:tc>
        <w:tc>
          <w:tcPr>
            <w:tcW w:w="0" w:type="auto"/>
          </w:tcPr>
          <w:p w14:paraId="79A67718"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2</w:t>
            </w:r>
          </w:p>
        </w:tc>
        <w:tc>
          <w:tcPr>
            <w:tcW w:w="0" w:type="auto"/>
            <w:tcBorders>
              <w:bottom w:val="single" w:sz="4" w:space="0" w:color="auto"/>
            </w:tcBorders>
          </w:tcPr>
          <w:p w14:paraId="0233CE15"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3</w:t>
            </w:r>
          </w:p>
        </w:tc>
        <w:tc>
          <w:tcPr>
            <w:tcW w:w="0" w:type="auto"/>
            <w:tcBorders>
              <w:bottom w:val="single" w:sz="4" w:space="0" w:color="auto"/>
            </w:tcBorders>
          </w:tcPr>
          <w:p w14:paraId="1875A092"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4</w:t>
            </w:r>
          </w:p>
        </w:tc>
        <w:tc>
          <w:tcPr>
            <w:tcW w:w="0" w:type="auto"/>
          </w:tcPr>
          <w:p w14:paraId="739DC992"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5</w:t>
            </w:r>
          </w:p>
        </w:tc>
        <w:tc>
          <w:tcPr>
            <w:tcW w:w="0" w:type="auto"/>
          </w:tcPr>
          <w:p w14:paraId="074AD04B"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6</w:t>
            </w:r>
          </w:p>
        </w:tc>
        <w:tc>
          <w:tcPr>
            <w:tcW w:w="0" w:type="auto"/>
          </w:tcPr>
          <w:p w14:paraId="5C25703C"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7</w:t>
            </w:r>
          </w:p>
        </w:tc>
        <w:tc>
          <w:tcPr>
            <w:tcW w:w="0" w:type="auto"/>
          </w:tcPr>
          <w:p w14:paraId="234FA755"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8</w:t>
            </w:r>
          </w:p>
        </w:tc>
        <w:tc>
          <w:tcPr>
            <w:tcW w:w="0" w:type="auto"/>
            <w:tcBorders>
              <w:right w:val="single" w:sz="4" w:space="0" w:color="auto"/>
            </w:tcBorders>
          </w:tcPr>
          <w:p w14:paraId="41D3332F" w14:textId="77777777" w:rsidR="0089611F" w:rsidRPr="00796487" w:rsidRDefault="0089611F" w:rsidP="00CD1A8E">
            <w:pPr>
              <w:pStyle w:val="ConsPlusNormal"/>
              <w:spacing w:line="288" w:lineRule="auto"/>
              <w:jc w:val="center"/>
              <w:rPr>
                <w:rFonts w:ascii="Times New Roman" w:hAnsi="Times New Roman" w:cs="Times New Roman"/>
                <w:sz w:val="24"/>
                <w:szCs w:val="24"/>
              </w:rPr>
            </w:pPr>
            <w:r w:rsidRPr="00796487">
              <w:rPr>
                <w:rFonts w:ascii="Times New Roman" w:hAnsi="Times New Roman" w:cs="Times New Roman"/>
                <w:sz w:val="24"/>
                <w:szCs w:val="24"/>
              </w:rPr>
              <w:t>9</w:t>
            </w:r>
          </w:p>
        </w:tc>
      </w:tr>
      <w:tr w:rsidR="00642C57" w:rsidRPr="00796487" w14:paraId="3C3BB0DF" w14:textId="77777777" w:rsidTr="00796487">
        <w:tblPrEx>
          <w:tblBorders>
            <w:left w:val="single" w:sz="4" w:space="0" w:color="auto"/>
            <w:right w:val="single" w:sz="4" w:space="0" w:color="auto"/>
          </w:tblBorders>
        </w:tblPrEx>
        <w:trPr>
          <w:trHeight w:val="353"/>
          <w:jc w:val="center"/>
        </w:trPr>
        <w:tc>
          <w:tcPr>
            <w:tcW w:w="0" w:type="auto"/>
            <w:vMerge w:val="restart"/>
          </w:tcPr>
          <w:p w14:paraId="5C3ABFE8" w14:textId="77777777" w:rsidR="0089611F" w:rsidRPr="00796487" w:rsidRDefault="0089611F" w:rsidP="00CD1A8E">
            <w:pPr>
              <w:spacing w:line="288" w:lineRule="auto"/>
              <w:rPr>
                <w:rFonts w:ascii="Times New Roman" w:hAnsi="Times New Roman" w:cs="Times New Roman"/>
                <w:sz w:val="24"/>
                <w:szCs w:val="24"/>
              </w:rPr>
            </w:pPr>
          </w:p>
        </w:tc>
        <w:tc>
          <w:tcPr>
            <w:tcW w:w="0" w:type="auto"/>
            <w:tcBorders>
              <w:top w:val="single" w:sz="4" w:space="0" w:color="auto"/>
            </w:tcBorders>
          </w:tcPr>
          <w:p w14:paraId="54E0FBF3" w14:textId="77777777" w:rsidR="0089611F" w:rsidRPr="00796487" w:rsidRDefault="0089611F" w:rsidP="00CD1A8E">
            <w:pPr>
              <w:spacing w:line="288" w:lineRule="auto"/>
              <w:rPr>
                <w:rFonts w:ascii="Times New Roman" w:hAnsi="Times New Roman" w:cs="Times New Roman"/>
                <w:sz w:val="24"/>
                <w:szCs w:val="24"/>
              </w:rPr>
            </w:pPr>
          </w:p>
        </w:tc>
        <w:tc>
          <w:tcPr>
            <w:tcW w:w="0" w:type="auto"/>
            <w:tcBorders>
              <w:top w:val="single" w:sz="4" w:space="0" w:color="auto"/>
            </w:tcBorders>
          </w:tcPr>
          <w:p w14:paraId="562E7CDB" w14:textId="77777777" w:rsidR="0089611F" w:rsidRPr="00796487" w:rsidRDefault="0089611F" w:rsidP="00CD1A8E">
            <w:pPr>
              <w:spacing w:line="288" w:lineRule="auto"/>
              <w:rPr>
                <w:rFonts w:ascii="Times New Roman" w:hAnsi="Times New Roman" w:cs="Times New Roman"/>
                <w:sz w:val="24"/>
                <w:szCs w:val="24"/>
              </w:rPr>
            </w:pPr>
          </w:p>
        </w:tc>
        <w:tc>
          <w:tcPr>
            <w:tcW w:w="0" w:type="auto"/>
            <w:tcBorders>
              <w:top w:val="single" w:sz="4" w:space="0" w:color="auto"/>
            </w:tcBorders>
          </w:tcPr>
          <w:p w14:paraId="5078C6C2" w14:textId="77777777" w:rsidR="0089611F" w:rsidRPr="00796487" w:rsidRDefault="0089611F" w:rsidP="00CD1A8E">
            <w:pPr>
              <w:spacing w:line="288" w:lineRule="auto"/>
              <w:rPr>
                <w:rFonts w:ascii="Times New Roman" w:hAnsi="Times New Roman" w:cs="Times New Roman"/>
                <w:sz w:val="24"/>
                <w:szCs w:val="24"/>
              </w:rPr>
            </w:pPr>
          </w:p>
        </w:tc>
        <w:tc>
          <w:tcPr>
            <w:tcW w:w="0" w:type="auto"/>
            <w:tcBorders>
              <w:top w:val="single" w:sz="4" w:space="0" w:color="auto"/>
            </w:tcBorders>
          </w:tcPr>
          <w:p w14:paraId="446DDB37" w14:textId="77777777" w:rsidR="0089611F" w:rsidRPr="00796487" w:rsidRDefault="0089611F" w:rsidP="00CD1A8E">
            <w:pPr>
              <w:pStyle w:val="ConsPlusNormal"/>
              <w:spacing w:line="288" w:lineRule="auto"/>
              <w:rPr>
                <w:rFonts w:ascii="Times New Roman" w:hAnsi="Times New Roman" w:cs="Times New Roman"/>
                <w:sz w:val="24"/>
                <w:szCs w:val="24"/>
              </w:rPr>
            </w:pPr>
          </w:p>
        </w:tc>
        <w:tc>
          <w:tcPr>
            <w:tcW w:w="0" w:type="auto"/>
            <w:tcBorders>
              <w:top w:val="single" w:sz="4" w:space="0" w:color="auto"/>
            </w:tcBorders>
          </w:tcPr>
          <w:p w14:paraId="457FA58C" w14:textId="77777777" w:rsidR="0089611F" w:rsidRPr="00796487" w:rsidRDefault="0089611F" w:rsidP="00CD1A8E">
            <w:pPr>
              <w:pStyle w:val="ConsPlusNormal"/>
              <w:spacing w:line="288" w:lineRule="auto"/>
              <w:rPr>
                <w:rFonts w:ascii="Times New Roman" w:hAnsi="Times New Roman" w:cs="Times New Roman"/>
                <w:sz w:val="24"/>
                <w:szCs w:val="24"/>
              </w:rPr>
            </w:pPr>
          </w:p>
        </w:tc>
        <w:tc>
          <w:tcPr>
            <w:tcW w:w="0" w:type="auto"/>
            <w:tcBorders>
              <w:top w:val="single" w:sz="4" w:space="0" w:color="auto"/>
            </w:tcBorders>
          </w:tcPr>
          <w:p w14:paraId="4CFEBA29" w14:textId="77777777" w:rsidR="0089611F" w:rsidRPr="00796487" w:rsidRDefault="0089611F" w:rsidP="00CD1A8E">
            <w:pPr>
              <w:pStyle w:val="ConsPlusNormal"/>
              <w:spacing w:line="288" w:lineRule="auto"/>
              <w:rPr>
                <w:rFonts w:ascii="Times New Roman" w:hAnsi="Times New Roman" w:cs="Times New Roman"/>
                <w:sz w:val="24"/>
                <w:szCs w:val="24"/>
              </w:rPr>
            </w:pPr>
          </w:p>
        </w:tc>
        <w:tc>
          <w:tcPr>
            <w:tcW w:w="0" w:type="auto"/>
            <w:tcBorders>
              <w:top w:val="single" w:sz="4" w:space="0" w:color="auto"/>
            </w:tcBorders>
          </w:tcPr>
          <w:p w14:paraId="6338899D" w14:textId="77777777" w:rsidR="0089611F" w:rsidRPr="00796487" w:rsidRDefault="0089611F" w:rsidP="00CD1A8E">
            <w:pPr>
              <w:pStyle w:val="ConsPlusNormal"/>
              <w:spacing w:line="288" w:lineRule="auto"/>
              <w:rPr>
                <w:rFonts w:ascii="Times New Roman" w:hAnsi="Times New Roman" w:cs="Times New Roman"/>
                <w:sz w:val="24"/>
                <w:szCs w:val="24"/>
              </w:rPr>
            </w:pPr>
          </w:p>
        </w:tc>
        <w:tc>
          <w:tcPr>
            <w:tcW w:w="0" w:type="auto"/>
            <w:tcBorders>
              <w:top w:val="single" w:sz="4" w:space="0" w:color="auto"/>
            </w:tcBorders>
          </w:tcPr>
          <w:p w14:paraId="0B043A42" w14:textId="77777777" w:rsidR="0089611F" w:rsidRPr="00796487" w:rsidRDefault="0089611F" w:rsidP="00CD1A8E">
            <w:pPr>
              <w:pStyle w:val="ConsPlusNormal"/>
              <w:spacing w:line="288" w:lineRule="auto"/>
              <w:rPr>
                <w:rFonts w:ascii="Times New Roman" w:hAnsi="Times New Roman" w:cs="Times New Roman"/>
                <w:sz w:val="24"/>
                <w:szCs w:val="24"/>
              </w:rPr>
            </w:pPr>
          </w:p>
        </w:tc>
      </w:tr>
      <w:tr w:rsidR="00642C57" w:rsidRPr="00796487" w14:paraId="5E217629" w14:textId="77777777" w:rsidTr="006C6CB6">
        <w:tblPrEx>
          <w:tblBorders>
            <w:left w:val="single" w:sz="4" w:space="0" w:color="auto"/>
            <w:right w:val="single" w:sz="4" w:space="0" w:color="auto"/>
          </w:tblBorders>
        </w:tblPrEx>
        <w:trPr>
          <w:trHeight w:val="138"/>
          <w:jc w:val="center"/>
        </w:trPr>
        <w:tc>
          <w:tcPr>
            <w:tcW w:w="0" w:type="auto"/>
            <w:vMerge/>
          </w:tcPr>
          <w:p w14:paraId="58FD2C02" w14:textId="77777777" w:rsidR="0089611F" w:rsidRPr="00796487" w:rsidRDefault="0089611F" w:rsidP="00CD1A8E">
            <w:pPr>
              <w:spacing w:line="288" w:lineRule="auto"/>
              <w:rPr>
                <w:rFonts w:ascii="Times New Roman" w:hAnsi="Times New Roman" w:cs="Times New Roman"/>
                <w:sz w:val="24"/>
                <w:szCs w:val="24"/>
              </w:rPr>
            </w:pPr>
          </w:p>
        </w:tc>
        <w:tc>
          <w:tcPr>
            <w:tcW w:w="0" w:type="auto"/>
          </w:tcPr>
          <w:p w14:paraId="038E3022" w14:textId="77777777" w:rsidR="0089611F" w:rsidRPr="00796487" w:rsidRDefault="0089611F" w:rsidP="00CD1A8E">
            <w:pPr>
              <w:spacing w:line="288" w:lineRule="auto"/>
              <w:rPr>
                <w:rFonts w:ascii="Times New Roman" w:hAnsi="Times New Roman" w:cs="Times New Roman"/>
                <w:sz w:val="24"/>
                <w:szCs w:val="24"/>
              </w:rPr>
            </w:pPr>
          </w:p>
        </w:tc>
        <w:tc>
          <w:tcPr>
            <w:tcW w:w="0" w:type="auto"/>
          </w:tcPr>
          <w:p w14:paraId="00D92EF2" w14:textId="77777777" w:rsidR="0089611F" w:rsidRPr="00796487" w:rsidRDefault="0089611F" w:rsidP="00CD1A8E">
            <w:pPr>
              <w:spacing w:line="288" w:lineRule="auto"/>
              <w:rPr>
                <w:rFonts w:ascii="Times New Roman" w:hAnsi="Times New Roman" w:cs="Times New Roman"/>
                <w:sz w:val="24"/>
                <w:szCs w:val="24"/>
              </w:rPr>
            </w:pPr>
          </w:p>
        </w:tc>
        <w:tc>
          <w:tcPr>
            <w:tcW w:w="0" w:type="auto"/>
          </w:tcPr>
          <w:p w14:paraId="26EA9BEF" w14:textId="77777777" w:rsidR="0089611F" w:rsidRPr="00796487" w:rsidRDefault="0089611F" w:rsidP="00CD1A8E">
            <w:pPr>
              <w:spacing w:line="288" w:lineRule="auto"/>
              <w:rPr>
                <w:rFonts w:ascii="Times New Roman" w:hAnsi="Times New Roman" w:cs="Times New Roman"/>
                <w:sz w:val="24"/>
                <w:szCs w:val="24"/>
              </w:rPr>
            </w:pPr>
          </w:p>
        </w:tc>
        <w:tc>
          <w:tcPr>
            <w:tcW w:w="0" w:type="auto"/>
          </w:tcPr>
          <w:p w14:paraId="116CE523" w14:textId="77777777" w:rsidR="0089611F" w:rsidRPr="00796487" w:rsidRDefault="0089611F" w:rsidP="00CD1A8E">
            <w:pPr>
              <w:pStyle w:val="ConsPlusNormal"/>
              <w:spacing w:line="288" w:lineRule="auto"/>
              <w:rPr>
                <w:rFonts w:ascii="Times New Roman" w:hAnsi="Times New Roman" w:cs="Times New Roman"/>
                <w:sz w:val="24"/>
                <w:szCs w:val="24"/>
              </w:rPr>
            </w:pPr>
          </w:p>
        </w:tc>
        <w:tc>
          <w:tcPr>
            <w:tcW w:w="0" w:type="auto"/>
          </w:tcPr>
          <w:p w14:paraId="199F2F5E" w14:textId="77777777" w:rsidR="0089611F" w:rsidRPr="00796487" w:rsidRDefault="0089611F" w:rsidP="00CD1A8E">
            <w:pPr>
              <w:pStyle w:val="ConsPlusNormal"/>
              <w:spacing w:line="288" w:lineRule="auto"/>
              <w:rPr>
                <w:rFonts w:ascii="Times New Roman" w:hAnsi="Times New Roman" w:cs="Times New Roman"/>
                <w:sz w:val="24"/>
                <w:szCs w:val="24"/>
              </w:rPr>
            </w:pPr>
          </w:p>
        </w:tc>
        <w:tc>
          <w:tcPr>
            <w:tcW w:w="0" w:type="auto"/>
          </w:tcPr>
          <w:p w14:paraId="0AE8FB76" w14:textId="77777777" w:rsidR="0089611F" w:rsidRPr="00796487" w:rsidRDefault="0089611F" w:rsidP="00CD1A8E">
            <w:pPr>
              <w:pStyle w:val="ConsPlusNormal"/>
              <w:spacing w:line="288" w:lineRule="auto"/>
              <w:rPr>
                <w:rFonts w:ascii="Times New Roman" w:hAnsi="Times New Roman" w:cs="Times New Roman"/>
                <w:sz w:val="24"/>
                <w:szCs w:val="24"/>
              </w:rPr>
            </w:pPr>
          </w:p>
        </w:tc>
        <w:tc>
          <w:tcPr>
            <w:tcW w:w="0" w:type="auto"/>
          </w:tcPr>
          <w:p w14:paraId="27039295" w14:textId="77777777" w:rsidR="0089611F" w:rsidRPr="00796487" w:rsidRDefault="0089611F" w:rsidP="00CD1A8E">
            <w:pPr>
              <w:pStyle w:val="ConsPlusNormal"/>
              <w:spacing w:line="288" w:lineRule="auto"/>
              <w:rPr>
                <w:rFonts w:ascii="Times New Roman" w:hAnsi="Times New Roman" w:cs="Times New Roman"/>
                <w:sz w:val="24"/>
                <w:szCs w:val="24"/>
              </w:rPr>
            </w:pPr>
          </w:p>
        </w:tc>
        <w:tc>
          <w:tcPr>
            <w:tcW w:w="0" w:type="auto"/>
          </w:tcPr>
          <w:p w14:paraId="4F1B1C82" w14:textId="77777777" w:rsidR="0089611F" w:rsidRPr="00796487" w:rsidRDefault="0089611F" w:rsidP="00CD1A8E">
            <w:pPr>
              <w:pStyle w:val="ConsPlusNormal"/>
              <w:spacing w:line="288" w:lineRule="auto"/>
              <w:rPr>
                <w:rFonts w:ascii="Times New Roman" w:hAnsi="Times New Roman" w:cs="Times New Roman"/>
                <w:sz w:val="24"/>
                <w:szCs w:val="24"/>
              </w:rPr>
            </w:pPr>
          </w:p>
        </w:tc>
      </w:tr>
    </w:tbl>
    <w:p w14:paraId="44BEFDA1" w14:textId="77777777" w:rsidR="0089611F" w:rsidRPr="00F55A1C" w:rsidRDefault="0089611F" w:rsidP="0089611F">
      <w:pPr>
        <w:pStyle w:val="ConsPlusNormal"/>
        <w:spacing w:line="288" w:lineRule="auto"/>
        <w:jc w:val="both"/>
        <w:rPr>
          <w:rFonts w:ascii="Times New Roman" w:hAnsi="Times New Roman" w:cs="Times New Roman"/>
          <w:color w:val="FF0000"/>
          <w:sz w:val="24"/>
          <w:szCs w:val="24"/>
        </w:rPr>
      </w:pPr>
    </w:p>
    <w:p w14:paraId="097AA81F" w14:textId="77777777" w:rsidR="00245B1E" w:rsidRDefault="0089611F" w:rsidP="0089611F">
      <w:pPr>
        <w:pStyle w:val="ConsPlusNonformat"/>
        <w:jc w:val="both"/>
        <w:rPr>
          <w:rFonts w:ascii="Times New Roman" w:hAnsi="Times New Roman" w:cs="Times New Roman"/>
          <w:sz w:val="24"/>
          <w:szCs w:val="24"/>
        </w:rPr>
      </w:pPr>
      <w:r w:rsidRPr="00F55A1C">
        <w:rPr>
          <w:rFonts w:ascii="Times New Roman" w:hAnsi="Times New Roman" w:cs="Times New Roman"/>
          <w:sz w:val="24"/>
          <w:szCs w:val="24"/>
        </w:rPr>
        <w:t xml:space="preserve">Руководитель </w:t>
      </w:r>
    </w:p>
    <w:p w14:paraId="6E14D131" w14:textId="5F7BB94A" w:rsidR="0089611F" w:rsidRPr="00F55A1C" w:rsidRDefault="0089611F" w:rsidP="0089611F">
      <w:pPr>
        <w:pStyle w:val="ConsPlusNonformat"/>
        <w:jc w:val="both"/>
        <w:rPr>
          <w:rFonts w:ascii="Times New Roman" w:hAnsi="Times New Roman" w:cs="Times New Roman"/>
          <w:sz w:val="24"/>
          <w:szCs w:val="24"/>
        </w:rPr>
      </w:pPr>
      <w:r w:rsidRPr="00F55A1C">
        <w:rPr>
          <w:rFonts w:ascii="Times New Roman" w:hAnsi="Times New Roman" w:cs="Times New Roman"/>
          <w:sz w:val="24"/>
          <w:szCs w:val="24"/>
        </w:rPr>
        <w:t>структурного подразделения       _______________           _________        ______________________</w:t>
      </w:r>
    </w:p>
    <w:p w14:paraId="2FAA3E7C" w14:textId="3A115D6D" w:rsidR="0089611F" w:rsidRPr="00F55A1C" w:rsidRDefault="0089611F" w:rsidP="0089611F">
      <w:pPr>
        <w:pStyle w:val="ConsPlusNonformat"/>
        <w:jc w:val="both"/>
        <w:rPr>
          <w:rFonts w:ascii="Times New Roman" w:hAnsi="Times New Roman" w:cs="Times New Roman"/>
        </w:rPr>
      </w:pPr>
      <w:r w:rsidRPr="00F55A1C">
        <w:rPr>
          <w:rFonts w:ascii="Times New Roman" w:hAnsi="Times New Roman" w:cs="Times New Roman"/>
          <w:sz w:val="24"/>
          <w:szCs w:val="24"/>
        </w:rPr>
        <w:t xml:space="preserve">                                           </w:t>
      </w:r>
      <w:r w:rsidR="00796487">
        <w:rPr>
          <w:rFonts w:ascii="Times New Roman" w:hAnsi="Times New Roman" w:cs="Times New Roman"/>
          <w:sz w:val="24"/>
          <w:szCs w:val="24"/>
        </w:rPr>
        <w:t xml:space="preserve"> </w:t>
      </w:r>
      <w:r w:rsidRPr="00F55A1C">
        <w:rPr>
          <w:rFonts w:ascii="Times New Roman" w:hAnsi="Times New Roman" w:cs="Times New Roman"/>
          <w:sz w:val="24"/>
          <w:szCs w:val="24"/>
        </w:rPr>
        <w:t xml:space="preserve">         </w:t>
      </w:r>
      <w:r w:rsidR="00245B1E">
        <w:rPr>
          <w:rFonts w:ascii="Times New Roman" w:hAnsi="Times New Roman" w:cs="Times New Roman"/>
          <w:sz w:val="24"/>
          <w:szCs w:val="24"/>
        </w:rPr>
        <w:t xml:space="preserve"> </w:t>
      </w:r>
      <w:r w:rsidRPr="00F55A1C">
        <w:rPr>
          <w:rFonts w:ascii="Times New Roman" w:hAnsi="Times New Roman" w:cs="Times New Roman"/>
          <w:sz w:val="24"/>
          <w:szCs w:val="24"/>
        </w:rPr>
        <w:t xml:space="preserve">  </w:t>
      </w:r>
      <w:r w:rsidRPr="00F55A1C">
        <w:rPr>
          <w:rFonts w:ascii="Times New Roman" w:hAnsi="Times New Roman" w:cs="Times New Roman"/>
        </w:rPr>
        <w:t xml:space="preserve">(должность)                   </w:t>
      </w:r>
      <w:r w:rsidR="00796487">
        <w:rPr>
          <w:rFonts w:ascii="Times New Roman" w:hAnsi="Times New Roman" w:cs="Times New Roman"/>
        </w:rPr>
        <w:t xml:space="preserve">  </w:t>
      </w:r>
      <w:r w:rsidRPr="00F55A1C">
        <w:rPr>
          <w:rFonts w:ascii="Times New Roman" w:hAnsi="Times New Roman" w:cs="Times New Roman"/>
        </w:rPr>
        <w:t xml:space="preserve">      </w:t>
      </w:r>
      <w:r>
        <w:rPr>
          <w:rFonts w:ascii="Times New Roman" w:hAnsi="Times New Roman" w:cs="Times New Roman"/>
        </w:rPr>
        <w:t xml:space="preserve"> </w:t>
      </w:r>
      <w:r w:rsidRPr="00F55A1C">
        <w:rPr>
          <w:rFonts w:ascii="Times New Roman" w:hAnsi="Times New Roman" w:cs="Times New Roman"/>
        </w:rPr>
        <w:t xml:space="preserve">(подпись)    </w:t>
      </w:r>
      <w:r w:rsidR="00796487">
        <w:rPr>
          <w:rFonts w:ascii="Times New Roman" w:hAnsi="Times New Roman" w:cs="Times New Roman"/>
        </w:rPr>
        <w:t xml:space="preserve">     </w:t>
      </w:r>
      <w:r w:rsidRPr="00F55A1C">
        <w:rPr>
          <w:rFonts w:ascii="Times New Roman" w:hAnsi="Times New Roman" w:cs="Times New Roman"/>
        </w:rPr>
        <w:t xml:space="preserve">     (расшифровка подписи)</w:t>
      </w:r>
    </w:p>
    <w:p w14:paraId="393F0EA9" w14:textId="77777777" w:rsidR="00796487" w:rsidRDefault="00796487" w:rsidP="00796487">
      <w:pPr>
        <w:spacing w:after="0" w:line="240" w:lineRule="auto"/>
        <w:rPr>
          <w:rFonts w:ascii="Times New Roman" w:hAnsi="Times New Roman" w:cs="Times New Roman"/>
          <w:sz w:val="24"/>
          <w:szCs w:val="24"/>
        </w:rPr>
      </w:pPr>
    </w:p>
    <w:p w14:paraId="312BF44A" w14:textId="77777777" w:rsidR="0089611F" w:rsidRDefault="0089611F" w:rsidP="00796487">
      <w:pPr>
        <w:spacing w:after="0" w:line="240" w:lineRule="auto"/>
        <w:rPr>
          <w:rFonts w:ascii="Times New Roman" w:hAnsi="Times New Roman" w:cs="Times New Roman"/>
          <w:sz w:val="24"/>
          <w:szCs w:val="24"/>
        </w:rPr>
      </w:pPr>
      <w:r w:rsidRPr="00F55A1C">
        <w:rPr>
          <w:rFonts w:ascii="Times New Roman" w:hAnsi="Times New Roman" w:cs="Times New Roman"/>
          <w:sz w:val="24"/>
          <w:szCs w:val="24"/>
        </w:rPr>
        <w:t xml:space="preserve">«____» ______________ 20__ г. </w:t>
      </w:r>
    </w:p>
    <w:p w14:paraId="23DF620A" w14:textId="77777777" w:rsidR="00245B1E" w:rsidRDefault="00245B1E" w:rsidP="00C3392F">
      <w:pPr>
        <w:spacing w:after="0" w:line="240" w:lineRule="auto"/>
        <w:jc w:val="right"/>
        <w:rPr>
          <w:rFonts w:ascii="Times New Roman" w:hAnsi="Times New Roman" w:cs="Times New Roman"/>
          <w:color w:val="000000"/>
          <w:sz w:val="24"/>
          <w:szCs w:val="24"/>
        </w:rPr>
      </w:pPr>
    </w:p>
    <w:p w14:paraId="4BC0D74C" w14:textId="77777777" w:rsidR="00245B1E" w:rsidRDefault="00245B1E" w:rsidP="00C3392F">
      <w:pPr>
        <w:spacing w:after="0" w:line="240" w:lineRule="auto"/>
        <w:jc w:val="right"/>
        <w:rPr>
          <w:rFonts w:ascii="Times New Roman" w:hAnsi="Times New Roman" w:cs="Times New Roman"/>
          <w:color w:val="000000"/>
          <w:sz w:val="24"/>
          <w:szCs w:val="24"/>
        </w:rPr>
      </w:pPr>
    </w:p>
    <w:p w14:paraId="40106B41" w14:textId="77777777" w:rsidR="00245B1E" w:rsidRDefault="00245B1E" w:rsidP="00C3392F">
      <w:pPr>
        <w:spacing w:after="0" w:line="240" w:lineRule="auto"/>
        <w:jc w:val="right"/>
        <w:rPr>
          <w:rFonts w:ascii="Times New Roman" w:hAnsi="Times New Roman" w:cs="Times New Roman"/>
          <w:color w:val="000000"/>
          <w:sz w:val="24"/>
          <w:szCs w:val="24"/>
        </w:rPr>
      </w:pPr>
    </w:p>
    <w:p w14:paraId="3C3E3333" w14:textId="77777777" w:rsidR="00796487" w:rsidRPr="00F55A1C" w:rsidRDefault="00796487" w:rsidP="00796487">
      <w:pPr>
        <w:rPr>
          <w:rFonts w:ascii="Times New Roman" w:hAnsi="Times New Roman" w:cs="Times New Roman"/>
          <w:sz w:val="24"/>
          <w:szCs w:val="24"/>
        </w:rPr>
      </w:pPr>
      <w:r>
        <w:rPr>
          <w:rFonts w:ascii="Times New Roman" w:hAnsi="Times New Roman" w:cs="Times New Roman"/>
          <w:sz w:val="24"/>
          <w:szCs w:val="24"/>
        </w:rPr>
        <w:br w:type="page"/>
      </w:r>
    </w:p>
    <w:p w14:paraId="1F170D4F" w14:textId="73FC86FF" w:rsidR="00C3392F" w:rsidRPr="00796487" w:rsidRDefault="00C3392F" w:rsidP="00C3392F">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lastRenderedPageBreak/>
        <w:t xml:space="preserve">Приложение </w:t>
      </w:r>
      <w:r w:rsidR="00E3510B">
        <w:rPr>
          <w:rFonts w:ascii="Times New Roman" w:hAnsi="Times New Roman" w:cs="Times New Roman"/>
          <w:color w:val="000000"/>
          <w:sz w:val="28"/>
          <w:szCs w:val="28"/>
        </w:rPr>
        <w:t>2</w:t>
      </w:r>
      <w:r w:rsidRPr="00796487">
        <w:rPr>
          <w:rFonts w:ascii="Times New Roman" w:hAnsi="Times New Roman" w:cs="Times New Roman"/>
          <w:color w:val="000000"/>
          <w:sz w:val="28"/>
          <w:szCs w:val="28"/>
        </w:rPr>
        <w:br/>
        <w:t xml:space="preserve">к Порядку формирования, </w:t>
      </w:r>
    </w:p>
    <w:p w14:paraId="5266602C" w14:textId="77777777" w:rsidR="00C3392F" w:rsidRPr="00796487" w:rsidRDefault="00C3392F" w:rsidP="00C3392F">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 xml:space="preserve">утверждения и актуализации, </w:t>
      </w:r>
    </w:p>
    <w:p w14:paraId="3C8454F9" w14:textId="0735FECB" w:rsidR="00C3392F" w:rsidRDefault="00C3392F" w:rsidP="00C3392F">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карт внутреннего финансового контроля,</w:t>
      </w:r>
      <w:r w:rsidR="00E3510B">
        <w:rPr>
          <w:rFonts w:ascii="Times New Roman" w:hAnsi="Times New Roman" w:cs="Times New Roman"/>
          <w:color w:val="000000"/>
          <w:sz w:val="28"/>
          <w:szCs w:val="28"/>
        </w:rPr>
        <w:t xml:space="preserve"> а также </w:t>
      </w:r>
    </w:p>
    <w:p w14:paraId="6B35BA39" w14:textId="66F0DCA3" w:rsidR="00E3510B" w:rsidRDefault="00E3510B" w:rsidP="00C3392F">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мер по повышению качества выполнения</w:t>
      </w:r>
    </w:p>
    <w:p w14:paraId="3D7C5C61" w14:textId="6D199BB0" w:rsidR="00E3510B" w:rsidRPr="00796487" w:rsidRDefault="00E3510B" w:rsidP="00C3392F">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внутренних бюджетных процедур,</w:t>
      </w:r>
    </w:p>
    <w:p w14:paraId="3BBC97E5" w14:textId="77777777" w:rsidR="00C3392F" w:rsidRPr="00796487" w:rsidRDefault="00C3392F" w:rsidP="00C3392F">
      <w:pPr>
        <w:spacing w:after="0" w:line="240" w:lineRule="auto"/>
        <w:jc w:val="right"/>
        <w:rPr>
          <w:rFonts w:ascii="Times New Roman" w:hAnsi="Times New Roman" w:cs="Times New Roman"/>
          <w:color w:val="000000"/>
          <w:sz w:val="28"/>
          <w:szCs w:val="28"/>
        </w:rPr>
      </w:pPr>
      <w:proofErr w:type="gramStart"/>
      <w:r w:rsidRPr="00796487">
        <w:rPr>
          <w:rFonts w:ascii="Times New Roman" w:hAnsi="Times New Roman" w:cs="Times New Roman"/>
          <w:color w:val="000000"/>
          <w:sz w:val="28"/>
          <w:szCs w:val="28"/>
        </w:rPr>
        <w:t>утвержденному</w:t>
      </w:r>
      <w:proofErr w:type="gramEnd"/>
      <w:r w:rsidRPr="00796487">
        <w:rPr>
          <w:rFonts w:ascii="Times New Roman" w:hAnsi="Times New Roman" w:cs="Times New Roman"/>
          <w:color w:val="000000"/>
          <w:sz w:val="28"/>
          <w:szCs w:val="28"/>
        </w:rPr>
        <w:t xml:space="preserve"> приказом</w:t>
      </w:r>
    </w:p>
    <w:p w14:paraId="441DD53D" w14:textId="0A76AFD1" w:rsidR="00C3392F" w:rsidRPr="00796487" w:rsidRDefault="00C3392F" w:rsidP="00C3392F">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Федерального агентства по недропользованию</w:t>
      </w:r>
    </w:p>
    <w:p w14:paraId="478A5675" w14:textId="77777777" w:rsidR="00C3392F" w:rsidRPr="00796487" w:rsidRDefault="00C3392F" w:rsidP="00C3392F">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от ___. ____. _____ № ______</w:t>
      </w:r>
    </w:p>
    <w:p w14:paraId="71C61949" w14:textId="77777777" w:rsidR="0089611F" w:rsidRPr="00F55A1C" w:rsidRDefault="0089611F" w:rsidP="0089611F">
      <w:pPr>
        <w:spacing w:after="0" w:line="240" w:lineRule="auto"/>
        <w:jc w:val="right"/>
        <w:rPr>
          <w:rFonts w:ascii="Times New Roman" w:eastAsia="Calibri" w:hAnsi="Times New Roman" w:cs="Times New Roman"/>
          <w:sz w:val="24"/>
          <w:szCs w:val="24"/>
        </w:rPr>
      </w:pPr>
    </w:p>
    <w:p w14:paraId="3B4009C6" w14:textId="77777777" w:rsidR="00813288" w:rsidRPr="00796487" w:rsidRDefault="00813288" w:rsidP="00813288">
      <w:pPr>
        <w:autoSpaceDE w:val="0"/>
        <w:autoSpaceDN w:val="0"/>
        <w:adjustRightInd w:val="0"/>
        <w:spacing w:after="0" w:line="240" w:lineRule="auto"/>
        <w:jc w:val="right"/>
        <w:rPr>
          <w:rFonts w:ascii="Times New Roman" w:eastAsia="Calibri" w:hAnsi="Times New Roman" w:cs="Times New Roman"/>
          <w:sz w:val="24"/>
          <w:szCs w:val="24"/>
        </w:rPr>
      </w:pPr>
      <w:r w:rsidRPr="00796487">
        <w:rPr>
          <w:rFonts w:ascii="Times New Roman" w:eastAsia="Calibri" w:hAnsi="Times New Roman" w:cs="Times New Roman"/>
          <w:sz w:val="24"/>
          <w:szCs w:val="24"/>
        </w:rPr>
        <w:t>Рекомендуемый образец</w:t>
      </w:r>
    </w:p>
    <w:p w14:paraId="22C3B198" w14:textId="77777777" w:rsidR="00813288" w:rsidRPr="00796487" w:rsidRDefault="00813288" w:rsidP="00813288">
      <w:pPr>
        <w:spacing w:after="0" w:line="240" w:lineRule="auto"/>
        <w:jc w:val="right"/>
        <w:rPr>
          <w:rFonts w:ascii="Times New Roman" w:hAnsi="Times New Roman" w:cs="Times New Roman"/>
          <w:color w:val="000000"/>
          <w:sz w:val="24"/>
          <w:szCs w:val="24"/>
        </w:rPr>
      </w:pPr>
    </w:p>
    <w:p w14:paraId="4880E4B1" w14:textId="77777777" w:rsidR="00813288" w:rsidRPr="00796487" w:rsidRDefault="00813288" w:rsidP="00813288">
      <w:pPr>
        <w:spacing w:after="0" w:line="240" w:lineRule="auto"/>
        <w:jc w:val="right"/>
        <w:rPr>
          <w:rFonts w:ascii="Times New Roman" w:hAnsi="Times New Roman" w:cs="Times New Roman"/>
          <w:color w:val="000000"/>
          <w:sz w:val="24"/>
          <w:szCs w:val="24"/>
        </w:rPr>
      </w:pPr>
      <w:r w:rsidRPr="00796487">
        <w:rPr>
          <w:rFonts w:ascii="Times New Roman" w:hAnsi="Times New Roman" w:cs="Times New Roman"/>
          <w:color w:val="000000"/>
          <w:sz w:val="24"/>
          <w:szCs w:val="24"/>
        </w:rPr>
        <w:t>УТВЕРЖДАЮ</w:t>
      </w:r>
    </w:p>
    <w:p w14:paraId="13D2374A" w14:textId="77777777" w:rsidR="00813288" w:rsidRPr="00796487" w:rsidRDefault="00813288" w:rsidP="00813288">
      <w:pPr>
        <w:spacing w:after="0" w:line="240" w:lineRule="auto"/>
        <w:jc w:val="right"/>
        <w:rPr>
          <w:rFonts w:ascii="Times New Roman" w:hAnsi="Times New Roman" w:cs="Times New Roman"/>
          <w:color w:val="000000"/>
          <w:sz w:val="24"/>
          <w:szCs w:val="24"/>
        </w:rPr>
      </w:pPr>
      <w:r w:rsidRPr="00796487">
        <w:rPr>
          <w:rFonts w:ascii="Times New Roman" w:hAnsi="Times New Roman" w:cs="Times New Roman"/>
          <w:color w:val="000000"/>
          <w:sz w:val="24"/>
          <w:szCs w:val="24"/>
        </w:rPr>
        <w:t>___________________________________</w:t>
      </w:r>
    </w:p>
    <w:p w14:paraId="029FD553" w14:textId="77777777" w:rsidR="00813288" w:rsidRPr="00796487" w:rsidRDefault="00813288" w:rsidP="00813288">
      <w:pPr>
        <w:spacing w:after="0" w:line="240" w:lineRule="auto"/>
        <w:jc w:val="right"/>
        <w:rPr>
          <w:rFonts w:ascii="Times New Roman" w:hAnsi="Times New Roman" w:cs="Times New Roman"/>
          <w:color w:val="000000"/>
          <w:sz w:val="24"/>
          <w:szCs w:val="24"/>
        </w:rPr>
      </w:pPr>
      <w:r w:rsidRPr="00796487">
        <w:rPr>
          <w:rFonts w:ascii="Times New Roman" w:hAnsi="Times New Roman" w:cs="Times New Roman"/>
          <w:color w:val="000000"/>
          <w:sz w:val="24"/>
          <w:szCs w:val="24"/>
        </w:rPr>
        <w:t>(должность)</w:t>
      </w:r>
    </w:p>
    <w:p w14:paraId="48C7708C" w14:textId="77777777" w:rsidR="00813288" w:rsidRPr="00796487" w:rsidRDefault="00813288" w:rsidP="00813288">
      <w:pPr>
        <w:spacing w:after="0" w:line="240" w:lineRule="auto"/>
        <w:jc w:val="right"/>
        <w:rPr>
          <w:rFonts w:ascii="Times New Roman" w:hAnsi="Times New Roman" w:cs="Times New Roman"/>
          <w:color w:val="000000"/>
          <w:sz w:val="24"/>
          <w:szCs w:val="24"/>
        </w:rPr>
      </w:pPr>
      <w:r w:rsidRPr="00796487">
        <w:rPr>
          <w:rFonts w:ascii="Times New Roman" w:hAnsi="Times New Roman" w:cs="Times New Roman"/>
          <w:color w:val="000000"/>
          <w:sz w:val="24"/>
          <w:szCs w:val="24"/>
        </w:rPr>
        <w:t>___________________________________</w:t>
      </w:r>
    </w:p>
    <w:p w14:paraId="263588D3" w14:textId="77777777" w:rsidR="00813288" w:rsidRPr="00796487" w:rsidRDefault="00813288" w:rsidP="00813288">
      <w:pPr>
        <w:spacing w:after="0" w:line="240" w:lineRule="auto"/>
        <w:jc w:val="right"/>
        <w:rPr>
          <w:rFonts w:ascii="Times New Roman" w:hAnsi="Times New Roman" w:cs="Times New Roman"/>
          <w:sz w:val="24"/>
          <w:szCs w:val="24"/>
        </w:rPr>
      </w:pPr>
      <w:r w:rsidRPr="00796487">
        <w:rPr>
          <w:rFonts w:ascii="Times New Roman" w:hAnsi="Times New Roman" w:cs="Times New Roman"/>
          <w:sz w:val="24"/>
          <w:szCs w:val="24"/>
        </w:rPr>
        <w:t>(подпись, Ф.И.О.)</w:t>
      </w:r>
    </w:p>
    <w:p w14:paraId="6ECEC896" w14:textId="77777777" w:rsidR="00813288" w:rsidRPr="00796487" w:rsidRDefault="00813288" w:rsidP="00813288">
      <w:pPr>
        <w:spacing w:after="0" w:line="240" w:lineRule="auto"/>
        <w:jc w:val="right"/>
        <w:rPr>
          <w:rFonts w:ascii="Times New Roman" w:hAnsi="Times New Roman" w:cs="Times New Roman"/>
          <w:sz w:val="24"/>
          <w:szCs w:val="24"/>
        </w:rPr>
      </w:pPr>
    </w:p>
    <w:p w14:paraId="0DF21CB4" w14:textId="77777777" w:rsidR="00813288" w:rsidRPr="00796487" w:rsidRDefault="00813288" w:rsidP="00813288">
      <w:pPr>
        <w:spacing w:after="0" w:line="240" w:lineRule="auto"/>
        <w:jc w:val="right"/>
        <w:rPr>
          <w:rFonts w:ascii="Times New Roman" w:hAnsi="Times New Roman" w:cs="Times New Roman"/>
          <w:sz w:val="24"/>
          <w:szCs w:val="24"/>
        </w:rPr>
      </w:pPr>
      <w:r w:rsidRPr="00796487">
        <w:rPr>
          <w:rFonts w:ascii="Times New Roman" w:hAnsi="Times New Roman" w:cs="Times New Roman"/>
          <w:sz w:val="24"/>
          <w:szCs w:val="24"/>
        </w:rPr>
        <w:t>«___» ___________ 20__ г.</w:t>
      </w:r>
    </w:p>
    <w:p w14:paraId="44D2E25D" w14:textId="77777777" w:rsidR="0089611F" w:rsidRPr="00F55A1C" w:rsidRDefault="0089611F" w:rsidP="0089611F">
      <w:pPr>
        <w:spacing w:after="0" w:line="240" w:lineRule="auto"/>
        <w:jc w:val="center"/>
        <w:rPr>
          <w:rFonts w:ascii="Times New Roman" w:hAnsi="Times New Roman" w:cs="Times New Roman"/>
          <w:sz w:val="24"/>
          <w:szCs w:val="24"/>
        </w:rPr>
      </w:pPr>
    </w:p>
    <w:tbl>
      <w:tblPr>
        <w:tblW w:w="5000" w:type="pct"/>
        <w:tblCellMar>
          <w:left w:w="28" w:type="dxa"/>
          <w:right w:w="28" w:type="dxa"/>
        </w:tblCellMar>
        <w:tblLook w:val="0000" w:firstRow="0" w:lastRow="0" w:firstColumn="0" w:lastColumn="0" w:noHBand="0" w:noVBand="0"/>
      </w:tblPr>
      <w:tblGrid>
        <w:gridCol w:w="5057"/>
        <w:gridCol w:w="755"/>
        <w:gridCol w:w="395"/>
        <w:gridCol w:w="263"/>
        <w:gridCol w:w="1316"/>
        <w:gridCol w:w="287"/>
        <w:gridCol w:w="316"/>
        <w:gridCol w:w="290"/>
        <w:gridCol w:w="2791"/>
        <w:gridCol w:w="2053"/>
        <w:gridCol w:w="1103"/>
      </w:tblGrid>
      <w:tr w:rsidR="0089611F" w:rsidRPr="00F55A1C" w14:paraId="44570BF2" w14:textId="77777777" w:rsidTr="003F1B34">
        <w:trPr>
          <w:cantSplit/>
          <w:trHeight w:val="95"/>
        </w:trPr>
        <w:tc>
          <w:tcPr>
            <w:tcW w:w="4623" w:type="pct"/>
            <w:gridSpan w:val="10"/>
            <w:tcBorders>
              <w:top w:val="nil"/>
              <w:left w:val="nil"/>
              <w:bottom w:val="nil"/>
              <w:right w:val="nil"/>
            </w:tcBorders>
            <w:vAlign w:val="bottom"/>
          </w:tcPr>
          <w:p w14:paraId="6942D59C" w14:textId="77777777" w:rsidR="0089611F" w:rsidRPr="00F55A1C" w:rsidRDefault="0089611F" w:rsidP="003F1B34">
            <w:pPr>
              <w:spacing w:after="0" w:line="240" w:lineRule="auto"/>
              <w:jc w:val="center"/>
              <w:rPr>
                <w:rFonts w:ascii="Times New Roman" w:hAnsi="Times New Roman" w:cs="Times New Roman"/>
                <w:bCs/>
                <w:sz w:val="24"/>
                <w:szCs w:val="24"/>
              </w:rPr>
            </w:pPr>
            <w:r w:rsidRPr="00F55A1C">
              <w:rPr>
                <w:rFonts w:ascii="Times New Roman" w:hAnsi="Times New Roman" w:cs="Times New Roman"/>
                <w:bCs/>
                <w:sz w:val="24"/>
                <w:szCs w:val="24"/>
              </w:rPr>
              <w:t>ПЕРЕЧЕНЬ</w:t>
            </w:r>
          </w:p>
        </w:tc>
        <w:tc>
          <w:tcPr>
            <w:tcW w:w="377" w:type="pct"/>
            <w:tcBorders>
              <w:top w:val="nil"/>
              <w:left w:val="nil"/>
              <w:bottom w:val="nil"/>
              <w:right w:val="nil"/>
            </w:tcBorders>
            <w:vAlign w:val="center"/>
          </w:tcPr>
          <w:p w14:paraId="4409BAFB" w14:textId="77777777" w:rsidR="0089611F" w:rsidRPr="00F55A1C" w:rsidRDefault="0089611F" w:rsidP="00CD1A8E">
            <w:pPr>
              <w:spacing w:after="0" w:line="240" w:lineRule="auto"/>
              <w:jc w:val="center"/>
              <w:rPr>
                <w:rFonts w:ascii="Times New Roman" w:hAnsi="Times New Roman" w:cs="Times New Roman"/>
                <w:sz w:val="24"/>
                <w:szCs w:val="24"/>
              </w:rPr>
            </w:pPr>
          </w:p>
        </w:tc>
      </w:tr>
      <w:tr w:rsidR="0089611F" w:rsidRPr="00F55A1C" w14:paraId="66083252" w14:textId="77777777" w:rsidTr="00CD1A8E">
        <w:trPr>
          <w:gridAfter w:val="1"/>
          <w:wAfter w:w="377" w:type="pct"/>
          <w:cantSplit/>
        </w:trPr>
        <w:tc>
          <w:tcPr>
            <w:tcW w:w="4623" w:type="pct"/>
            <w:gridSpan w:val="10"/>
            <w:tcBorders>
              <w:top w:val="nil"/>
              <w:left w:val="nil"/>
              <w:bottom w:val="nil"/>
              <w:right w:val="nil"/>
            </w:tcBorders>
            <w:vAlign w:val="bottom"/>
          </w:tcPr>
          <w:p w14:paraId="5A7217CE" w14:textId="77777777" w:rsidR="0089611F" w:rsidRPr="00F55A1C" w:rsidRDefault="0089611F" w:rsidP="003F1B34">
            <w:pPr>
              <w:spacing w:line="240" w:lineRule="auto"/>
              <w:ind w:right="57"/>
              <w:jc w:val="center"/>
              <w:rPr>
                <w:rFonts w:ascii="Times New Roman" w:hAnsi="Times New Roman" w:cs="Times New Roman"/>
                <w:bCs/>
                <w:sz w:val="24"/>
                <w:szCs w:val="24"/>
              </w:rPr>
            </w:pPr>
            <w:r w:rsidRPr="00F55A1C">
              <w:rPr>
                <w:rFonts w:ascii="Times New Roman" w:hAnsi="Times New Roman" w:cs="Times New Roman"/>
                <w:bCs/>
                <w:sz w:val="24"/>
                <w:szCs w:val="24"/>
              </w:rPr>
              <w:t>операций (действий по формированию документов, необходимых для выполнения внутренней бюджетной процедуры)</w:t>
            </w:r>
          </w:p>
        </w:tc>
      </w:tr>
      <w:tr w:rsidR="0089611F" w:rsidRPr="00F55A1C" w14:paraId="2E377326" w14:textId="77777777" w:rsidTr="00CD1A8E">
        <w:trPr>
          <w:cantSplit/>
        </w:trPr>
        <w:tc>
          <w:tcPr>
            <w:tcW w:w="1987" w:type="pct"/>
            <w:gridSpan w:val="2"/>
            <w:tcBorders>
              <w:top w:val="nil"/>
              <w:left w:val="nil"/>
              <w:bottom w:val="nil"/>
              <w:right w:val="nil"/>
            </w:tcBorders>
            <w:vAlign w:val="bottom"/>
          </w:tcPr>
          <w:p w14:paraId="3C37E8E9" w14:textId="77777777" w:rsidR="0089611F" w:rsidRPr="00F55A1C" w:rsidRDefault="0089611F" w:rsidP="003F1B34">
            <w:pPr>
              <w:spacing w:after="0" w:line="240" w:lineRule="auto"/>
              <w:ind w:right="57"/>
              <w:jc w:val="right"/>
              <w:rPr>
                <w:rFonts w:ascii="Times New Roman" w:hAnsi="Times New Roman" w:cs="Times New Roman"/>
                <w:sz w:val="24"/>
                <w:szCs w:val="24"/>
              </w:rPr>
            </w:pPr>
            <w:r w:rsidRPr="00F55A1C">
              <w:rPr>
                <w:rFonts w:ascii="Times New Roman" w:hAnsi="Times New Roman" w:cs="Times New Roman"/>
                <w:sz w:val="24"/>
                <w:szCs w:val="24"/>
              </w:rPr>
              <w:t>№</w:t>
            </w:r>
          </w:p>
        </w:tc>
        <w:tc>
          <w:tcPr>
            <w:tcW w:w="675" w:type="pct"/>
            <w:gridSpan w:val="3"/>
            <w:tcBorders>
              <w:top w:val="nil"/>
              <w:left w:val="nil"/>
              <w:bottom w:val="single" w:sz="4" w:space="0" w:color="auto"/>
              <w:right w:val="nil"/>
            </w:tcBorders>
            <w:vAlign w:val="bottom"/>
          </w:tcPr>
          <w:p w14:paraId="47EF0FDB" w14:textId="77777777" w:rsidR="0089611F" w:rsidRPr="00F55A1C" w:rsidRDefault="0089611F" w:rsidP="003F1B34">
            <w:pPr>
              <w:spacing w:after="0" w:line="240" w:lineRule="auto"/>
              <w:jc w:val="center"/>
              <w:rPr>
                <w:rFonts w:ascii="Times New Roman" w:hAnsi="Times New Roman" w:cs="Times New Roman"/>
                <w:sz w:val="24"/>
                <w:szCs w:val="24"/>
              </w:rPr>
            </w:pPr>
          </w:p>
        </w:tc>
        <w:tc>
          <w:tcPr>
            <w:tcW w:w="1961" w:type="pct"/>
            <w:gridSpan w:val="5"/>
            <w:tcBorders>
              <w:top w:val="nil"/>
              <w:left w:val="nil"/>
              <w:bottom w:val="nil"/>
              <w:right w:val="single" w:sz="4" w:space="0" w:color="auto"/>
            </w:tcBorders>
            <w:vAlign w:val="bottom"/>
          </w:tcPr>
          <w:p w14:paraId="39401CE6" w14:textId="77777777" w:rsidR="0089611F" w:rsidRPr="00F55A1C" w:rsidRDefault="0089611F" w:rsidP="003F1B34">
            <w:pPr>
              <w:spacing w:after="0" w:line="240" w:lineRule="auto"/>
              <w:ind w:right="57"/>
              <w:jc w:val="right"/>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vAlign w:val="bottom"/>
          </w:tcPr>
          <w:p w14:paraId="6BA18350" w14:textId="77777777" w:rsidR="0089611F" w:rsidRPr="00F55A1C" w:rsidRDefault="0089611F" w:rsidP="00CD1A8E">
            <w:pPr>
              <w:spacing w:after="0" w:line="288" w:lineRule="auto"/>
              <w:jc w:val="center"/>
              <w:rPr>
                <w:rFonts w:ascii="Times New Roman" w:hAnsi="Times New Roman" w:cs="Times New Roman"/>
                <w:sz w:val="24"/>
                <w:szCs w:val="24"/>
              </w:rPr>
            </w:pPr>
            <w:r w:rsidRPr="00F55A1C">
              <w:rPr>
                <w:rFonts w:ascii="Times New Roman" w:hAnsi="Times New Roman" w:cs="Times New Roman"/>
                <w:sz w:val="24"/>
                <w:szCs w:val="24"/>
              </w:rPr>
              <w:t>Коды</w:t>
            </w:r>
          </w:p>
        </w:tc>
      </w:tr>
      <w:tr w:rsidR="00245B1E" w:rsidRPr="00F55A1C" w14:paraId="542E7FF4" w14:textId="77777777" w:rsidTr="00CD1A8E">
        <w:trPr>
          <w:cantSplit/>
        </w:trPr>
        <w:tc>
          <w:tcPr>
            <w:tcW w:w="1987" w:type="pct"/>
            <w:gridSpan w:val="2"/>
            <w:tcBorders>
              <w:top w:val="nil"/>
              <w:left w:val="nil"/>
              <w:bottom w:val="nil"/>
              <w:right w:val="nil"/>
            </w:tcBorders>
            <w:vAlign w:val="bottom"/>
          </w:tcPr>
          <w:p w14:paraId="20493F9D" w14:textId="77777777" w:rsidR="0089611F" w:rsidRPr="00F55A1C" w:rsidRDefault="0089611F" w:rsidP="003F1B34">
            <w:pPr>
              <w:spacing w:after="0" w:line="240" w:lineRule="auto"/>
              <w:jc w:val="right"/>
              <w:rPr>
                <w:rFonts w:ascii="Times New Roman" w:hAnsi="Times New Roman" w:cs="Times New Roman"/>
                <w:sz w:val="24"/>
                <w:szCs w:val="24"/>
              </w:rPr>
            </w:pPr>
          </w:p>
          <w:p w14:paraId="351A3677" w14:textId="77777777" w:rsidR="0089611F" w:rsidRPr="00F55A1C" w:rsidRDefault="0089611F" w:rsidP="003F1B34">
            <w:pPr>
              <w:spacing w:after="0" w:line="240" w:lineRule="auto"/>
              <w:jc w:val="right"/>
              <w:rPr>
                <w:rFonts w:ascii="Times New Roman" w:hAnsi="Times New Roman" w:cs="Times New Roman"/>
                <w:sz w:val="24"/>
                <w:szCs w:val="24"/>
              </w:rPr>
            </w:pPr>
            <w:r w:rsidRPr="00F55A1C">
              <w:rPr>
                <w:rFonts w:ascii="Times New Roman" w:hAnsi="Times New Roman" w:cs="Times New Roman"/>
                <w:sz w:val="24"/>
                <w:szCs w:val="24"/>
              </w:rPr>
              <w:t xml:space="preserve">по состоянию </w:t>
            </w:r>
            <w:proofErr w:type="gramStart"/>
            <w:r w:rsidRPr="00F55A1C">
              <w:rPr>
                <w:rFonts w:ascii="Times New Roman" w:hAnsi="Times New Roman" w:cs="Times New Roman"/>
                <w:sz w:val="24"/>
                <w:szCs w:val="24"/>
              </w:rPr>
              <w:t>на</w:t>
            </w:r>
            <w:proofErr w:type="gramEnd"/>
            <w:r w:rsidRPr="00F55A1C">
              <w:rPr>
                <w:rFonts w:ascii="Times New Roman" w:hAnsi="Times New Roman" w:cs="Times New Roman"/>
                <w:sz w:val="24"/>
                <w:szCs w:val="24"/>
              </w:rPr>
              <w:t xml:space="preserve"> «</w:t>
            </w:r>
          </w:p>
        </w:tc>
        <w:tc>
          <w:tcPr>
            <w:tcW w:w="135" w:type="pct"/>
            <w:tcBorders>
              <w:top w:val="nil"/>
              <w:left w:val="nil"/>
              <w:bottom w:val="single" w:sz="4" w:space="0" w:color="auto"/>
              <w:right w:val="nil"/>
            </w:tcBorders>
            <w:vAlign w:val="bottom"/>
          </w:tcPr>
          <w:p w14:paraId="49A83132" w14:textId="77777777" w:rsidR="0089611F" w:rsidRPr="00F55A1C" w:rsidRDefault="0089611F" w:rsidP="003F1B34">
            <w:pPr>
              <w:spacing w:after="0" w:line="240" w:lineRule="auto"/>
              <w:jc w:val="center"/>
              <w:rPr>
                <w:rFonts w:ascii="Times New Roman" w:hAnsi="Times New Roman" w:cs="Times New Roman"/>
                <w:sz w:val="24"/>
                <w:szCs w:val="24"/>
              </w:rPr>
            </w:pPr>
          </w:p>
        </w:tc>
        <w:tc>
          <w:tcPr>
            <w:tcW w:w="90" w:type="pct"/>
            <w:tcBorders>
              <w:top w:val="nil"/>
              <w:left w:val="nil"/>
              <w:bottom w:val="nil"/>
              <w:right w:val="nil"/>
            </w:tcBorders>
            <w:vAlign w:val="bottom"/>
          </w:tcPr>
          <w:p w14:paraId="54742D52" w14:textId="77777777" w:rsidR="0089611F" w:rsidRPr="00F55A1C" w:rsidRDefault="0089611F" w:rsidP="003F1B34">
            <w:pPr>
              <w:spacing w:after="0" w:line="240" w:lineRule="auto"/>
              <w:rPr>
                <w:rFonts w:ascii="Times New Roman" w:hAnsi="Times New Roman" w:cs="Times New Roman"/>
                <w:sz w:val="24"/>
                <w:szCs w:val="24"/>
              </w:rPr>
            </w:pPr>
            <w:r w:rsidRPr="00F55A1C">
              <w:rPr>
                <w:rFonts w:ascii="Times New Roman" w:hAnsi="Times New Roman" w:cs="Times New Roman"/>
                <w:sz w:val="24"/>
                <w:szCs w:val="24"/>
              </w:rPr>
              <w:t>»</w:t>
            </w:r>
          </w:p>
        </w:tc>
        <w:tc>
          <w:tcPr>
            <w:tcW w:w="548" w:type="pct"/>
            <w:gridSpan w:val="2"/>
            <w:tcBorders>
              <w:top w:val="nil"/>
              <w:left w:val="nil"/>
              <w:bottom w:val="single" w:sz="4" w:space="0" w:color="auto"/>
              <w:right w:val="nil"/>
            </w:tcBorders>
            <w:vAlign w:val="bottom"/>
          </w:tcPr>
          <w:p w14:paraId="07FB7AAF" w14:textId="77777777" w:rsidR="0089611F" w:rsidRPr="00F55A1C" w:rsidRDefault="0089611F" w:rsidP="003F1B34">
            <w:pPr>
              <w:spacing w:after="0" w:line="240" w:lineRule="auto"/>
              <w:jc w:val="center"/>
              <w:rPr>
                <w:rFonts w:ascii="Times New Roman" w:hAnsi="Times New Roman" w:cs="Times New Roman"/>
                <w:sz w:val="24"/>
                <w:szCs w:val="24"/>
              </w:rPr>
            </w:pPr>
          </w:p>
        </w:tc>
        <w:tc>
          <w:tcPr>
            <w:tcW w:w="108" w:type="pct"/>
            <w:tcBorders>
              <w:top w:val="nil"/>
              <w:left w:val="nil"/>
              <w:bottom w:val="nil"/>
              <w:right w:val="nil"/>
            </w:tcBorders>
            <w:vAlign w:val="bottom"/>
          </w:tcPr>
          <w:p w14:paraId="559E4186" w14:textId="77777777" w:rsidR="0089611F" w:rsidRPr="00F55A1C" w:rsidRDefault="0089611F" w:rsidP="003F1B34">
            <w:pPr>
              <w:spacing w:after="0" w:line="240" w:lineRule="auto"/>
              <w:jc w:val="right"/>
              <w:rPr>
                <w:rFonts w:ascii="Times New Roman" w:hAnsi="Times New Roman" w:cs="Times New Roman"/>
                <w:sz w:val="24"/>
                <w:szCs w:val="24"/>
              </w:rPr>
            </w:pPr>
            <w:r w:rsidRPr="00F55A1C">
              <w:rPr>
                <w:rFonts w:ascii="Times New Roman" w:hAnsi="Times New Roman" w:cs="Times New Roman"/>
                <w:sz w:val="24"/>
                <w:szCs w:val="24"/>
              </w:rPr>
              <w:t>20</w:t>
            </w:r>
          </w:p>
        </w:tc>
        <w:tc>
          <w:tcPr>
            <w:tcW w:w="99" w:type="pct"/>
            <w:tcBorders>
              <w:top w:val="nil"/>
              <w:left w:val="nil"/>
              <w:bottom w:val="single" w:sz="4" w:space="0" w:color="auto"/>
              <w:right w:val="nil"/>
            </w:tcBorders>
            <w:vAlign w:val="bottom"/>
          </w:tcPr>
          <w:p w14:paraId="33448321" w14:textId="77777777" w:rsidR="0089611F" w:rsidRPr="00F55A1C" w:rsidRDefault="0089611F" w:rsidP="003F1B34">
            <w:pPr>
              <w:spacing w:after="0" w:line="240" w:lineRule="auto"/>
              <w:rPr>
                <w:rFonts w:ascii="Times New Roman" w:hAnsi="Times New Roman" w:cs="Times New Roman"/>
                <w:sz w:val="24"/>
                <w:szCs w:val="24"/>
              </w:rPr>
            </w:pPr>
          </w:p>
        </w:tc>
        <w:tc>
          <w:tcPr>
            <w:tcW w:w="954" w:type="pct"/>
            <w:tcBorders>
              <w:top w:val="nil"/>
              <w:left w:val="nil"/>
              <w:bottom w:val="nil"/>
              <w:right w:val="nil"/>
            </w:tcBorders>
            <w:vAlign w:val="bottom"/>
          </w:tcPr>
          <w:p w14:paraId="66674D79" w14:textId="77777777" w:rsidR="0089611F" w:rsidRPr="00F55A1C" w:rsidRDefault="0089611F" w:rsidP="003F1B34">
            <w:pPr>
              <w:spacing w:after="0" w:line="240" w:lineRule="auto"/>
              <w:ind w:left="57"/>
              <w:rPr>
                <w:rFonts w:ascii="Times New Roman" w:hAnsi="Times New Roman" w:cs="Times New Roman"/>
                <w:sz w:val="24"/>
                <w:szCs w:val="24"/>
              </w:rPr>
            </w:pPr>
            <w:proofErr w:type="gramStart"/>
            <w:r w:rsidRPr="00F55A1C">
              <w:rPr>
                <w:rFonts w:ascii="Times New Roman" w:hAnsi="Times New Roman" w:cs="Times New Roman"/>
                <w:sz w:val="24"/>
                <w:szCs w:val="24"/>
              </w:rPr>
              <w:t>г</w:t>
            </w:r>
            <w:proofErr w:type="gramEnd"/>
            <w:r w:rsidRPr="00F55A1C">
              <w:rPr>
                <w:rFonts w:ascii="Times New Roman" w:hAnsi="Times New Roman" w:cs="Times New Roman"/>
                <w:sz w:val="24"/>
                <w:szCs w:val="24"/>
              </w:rPr>
              <w:t>.</w:t>
            </w:r>
          </w:p>
        </w:tc>
        <w:tc>
          <w:tcPr>
            <w:tcW w:w="702" w:type="pct"/>
            <w:tcBorders>
              <w:top w:val="nil"/>
              <w:left w:val="nil"/>
              <w:bottom w:val="nil"/>
              <w:right w:val="single" w:sz="4" w:space="0" w:color="auto"/>
            </w:tcBorders>
            <w:vAlign w:val="bottom"/>
          </w:tcPr>
          <w:p w14:paraId="2413F58C" w14:textId="77777777" w:rsidR="0089611F" w:rsidRPr="00F55A1C" w:rsidRDefault="0089611F" w:rsidP="00CD1A8E">
            <w:pPr>
              <w:spacing w:after="0" w:line="288" w:lineRule="auto"/>
              <w:ind w:right="57"/>
              <w:jc w:val="right"/>
              <w:rPr>
                <w:rFonts w:ascii="Times New Roman" w:hAnsi="Times New Roman" w:cs="Times New Roman"/>
                <w:sz w:val="24"/>
                <w:szCs w:val="24"/>
              </w:rPr>
            </w:pPr>
            <w:r w:rsidRPr="00F55A1C">
              <w:rPr>
                <w:rFonts w:ascii="Times New Roman" w:hAnsi="Times New Roman" w:cs="Times New Roman"/>
                <w:sz w:val="24"/>
                <w:szCs w:val="24"/>
              </w:rPr>
              <w:t>Дата</w:t>
            </w:r>
          </w:p>
        </w:tc>
        <w:tc>
          <w:tcPr>
            <w:tcW w:w="377" w:type="pct"/>
            <w:tcBorders>
              <w:top w:val="single" w:sz="4" w:space="0" w:color="auto"/>
              <w:left w:val="single" w:sz="4" w:space="0" w:color="auto"/>
              <w:bottom w:val="single" w:sz="4" w:space="0" w:color="auto"/>
              <w:right w:val="single" w:sz="4" w:space="0" w:color="auto"/>
            </w:tcBorders>
            <w:vAlign w:val="bottom"/>
          </w:tcPr>
          <w:p w14:paraId="2CBFC67D" w14:textId="77777777" w:rsidR="0089611F" w:rsidRPr="00F55A1C" w:rsidRDefault="0089611F" w:rsidP="00CD1A8E">
            <w:pPr>
              <w:spacing w:after="0" w:line="288" w:lineRule="auto"/>
              <w:jc w:val="center"/>
              <w:rPr>
                <w:rFonts w:ascii="Times New Roman" w:hAnsi="Times New Roman" w:cs="Times New Roman"/>
                <w:sz w:val="24"/>
                <w:szCs w:val="24"/>
              </w:rPr>
            </w:pPr>
          </w:p>
        </w:tc>
      </w:tr>
      <w:tr w:rsidR="0089611F" w:rsidRPr="00F55A1C" w14:paraId="37B3B2A5" w14:textId="77777777" w:rsidTr="00CD1A8E">
        <w:tc>
          <w:tcPr>
            <w:tcW w:w="1729" w:type="pct"/>
            <w:tcBorders>
              <w:top w:val="nil"/>
              <w:left w:val="nil"/>
              <w:bottom w:val="nil"/>
              <w:right w:val="nil"/>
            </w:tcBorders>
            <w:vAlign w:val="bottom"/>
          </w:tcPr>
          <w:p w14:paraId="16EF859D" w14:textId="77777777" w:rsidR="0089611F" w:rsidRPr="00F55A1C" w:rsidRDefault="0089611F" w:rsidP="003F1B34">
            <w:pPr>
              <w:spacing w:after="0" w:line="240" w:lineRule="auto"/>
              <w:rPr>
                <w:rFonts w:ascii="Times New Roman" w:hAnsi="Times New Roman" w:cs="Times New Roman"/>
                <w:sz w:val="24"/>
                <w:szCs w:val="24"/>
              </w:rPr>
            </w:pPr>
          </w:p>
          <w:p w14:paraId="7DE5A6EE" w14:textId="77777777" w:rsidR="0089611F" w:rsidRPr="00F55A1C" w:rsidRDefault="0089611F" w:rsidP="003F1B34">
            <w:pPr>
              <w:spacing w:after="0" w:line="240" w:lineRule="auto"/>
              <w:rPr>
                <w:rFonts w:ascii="Times New Roman" w:hAnsi="Times New Roman" w:cs="Times New Roman"/>
                <w:sz w:val="24"/>
                <w:szCs w:val="24"/>
              </w:rPr>
            </w:pPr>
            <w:r w:rsidRPr="00F55A1C">
              <w:rPr>
                <w:rFonts w:ascii="Times New Roman" w:hAnsi="Times New Roman" w:cs="Times New Roman"/>
                <w:sz w:val="24"/>
                <w:szCs w:val="24"/>
              </w:rPr>
              <w:t xml:space="preserve">Наименование главного администратора (администратора) бюджетных средств </w:t>
            </w:r>
          </w:p>
        </w:tc>
        <w:tc>
          <w:tcPr>
            <w:tcW w:w="2192" w:type="pct"/>
            <w:gridSpan w:val="8"/>
            <w:tcBorders>
              <w:top w:val="nil"/>
              <w:left w:val="nil"/>
              <w:bottom w:val="single" w:sz="4" w:space="0" w:color="auto"/>
              <w:right w:val="nil"/>
            </w:tcBorders>
            <w:vAlign w:val="bottom"/>
          </w:tcPr>
          <w:p w14:paraId="6E4202ED" w14:textId="77777777" w:rsidR="0089611F" w:rsidRPr="00F55A1C" w:rsidRDefault="0089611F" w:rsidP="003F1B34">
            <w:pPr>
              <w:spacing w:after="0" w:line="240" w:lineRule="auto"/>
              <w:rPr>
                <w:rFonts w:ascii="Times New Roman" w:hAnsi="Times New Roman" w:cs="Times New Roman"/>
                <w:sz w:val="24"/>
                <w:szCs w:val="24"/>
              </w:rPr>
            </w:pPr>
          </w:p>
        </w:tc>
        <w:tc>
          <w:tcPr>
            <w:tcW w:w="702" w:type="pct"/>
            <w:tcBorders>
              <w:top w:val="nil"/>
              <w:left w:val="nil"/>
              <w:bottom w:val="nil"/>
              <w:right w:val="single" w:sz="4" w:space="0" w:color="auto"/>
            </w:tcBorders>
            <w:vAlign w:val="bottom"/>
          </w:tcPr>
          <w:p w14:paraId="757731B6" w14:textId="77777777" w:rsidR="0089611F" w:rsidRPr="00F55A1C" w:rsidRDefault="0089611F" w:rsidP="00CD1A8E">
            <w:pPr>
              <w:spacing w:after="0" w:line="288" w:lineRule="auto"/>
              <w:ind w:right="57"/>
              <w:jc w:val="right"/>
              <w:rPr>
                <w:rFonts w:ascii="Times New Roman" w:hAnsi="Times New Roman" w:cs="Times New Roman"/>
                <w:sz w:val="24"/>
                <w:szCs w:val="24"/>
              </w:rPr>
            </w:pPr>
            <w:r w:rsidRPr="00F55A1C">
              <w:rPr>
                <w:rFonts w:ascii="Times New Roman" w:hAnsi="Times New Roman" w:cs="Times New Roman"/>
                <w:sz w:val="24"/>
                <w:szCs w:val="24"/>
              </w:rPr>
              <w:t>Глава по БК</w:t>
            </w:r>
          </w:p>
        </w:tc>
        <w:tc>
          <w:tcPr>
            <w:tcW w:w="377" w:type="pct"/>
            <w:tcBorders>
              <w:top w:val="single" w:sz="4" w:space="0" w:color="auto"/>
              <w:left w:val="single" w:sz="4" w:space="0" w:color="auto"/>
              <w:bottom w:val="single" w:sz="4" w:space="0" w:color="auto"/>
              <w:right w:val="single" w:sz="4" w:space="0" w:color="auto"/>
            </w:tcBorders>
            <w:vAlign w:val="bottom"/>
          </w:tcPr>
          <w:p w14:paraId="78BAF771" w14:textId="77777777" w:rsidR="0089611F" w:rsidRPr="00F55A1C" w:rsidRDefault="0089611F" w:rsidP="00CD1A8E">
            <w:pPr>
              <w:spacing w:after="0" w:line="288" w:lineRule="auto"/>
              <w:jc w:val="center"/>
              <w:rPr>
                <w:rFonts w:ascii="Times New Roman" w:hAnsi="Times New Roman" w:cs="Times New Roman"/>
                <w:sz w:val="24"/>
                <w:szCs w:val="24"/>
              </w:rPr>
            </w:pPr>
          </w:p>
        </w:tc>
      </w:tr>
      <w:tr w:rsidR="0089611F" w:rsidRPr="00F55A1C" w14:paraId="4C446C12" w14:textId="77777777" w:rsidTr="00CD1A8E">
        <w:tc>
          <w:tcPr>
            <w:tcW w:w="1729" w:type="pct"/>
            <w:tcBorders>
              <w:top w:val="nil"/>
              <w:left w:val="nil"/>
              <w:bottom w:val="nil"/>
              <w:right w:val="nil"/>
            </w:tcBorders>
            <w:vAlign w:val="bottom"/>
          </w:tcPr>
          <w:p w14:paraId="03D942E1" w14:textId="77777777" w:rsidR="0089611F" w:rsidRPr="00F55A1C" w:rsidRDefault="0089611F" w:rsidP="00245B1E">
            <w:pPr>
              <w:spacing w:after="0" w:line="240" w:lineRule="auto"/>
              <w:rPr>
                <w:rFonts w:ascii="Times New Roman" w:hAnsi="Times New Roman" w:cs="Times New Roman"/>
                <w:sz w:val="24"/>
                <w:szCs w:val="24"/>
              </w:rPr>
            </w:pPr>
            <w:r w:rsidRPr="00F55A1C">
              <w:rPr>
                <w:rFonts w:ascii="Times New Roman" w:hAnsi="Times New Roman" w:cs="Times New Roman"/>
                <w:sz w:val="24"/>
                <w:szCs w:val="24"/>
              </w:rPr>
              <w:t xml:space="preserve">Наименование бюджета </w:t>
            </w:r>
          </w:p>
        </w:tc>
        <w:tc>
          <w:tcPr>
            <w:tcW w:w="2192" w:type="pct"/>
            <w:gridSpan w:val="8"/>
            <w:tcBorders>
              <w:top w:val="single" w:sz="4" w:space="0" w:color="auto"/>
              <w:left w:val="nil"/>
              <w:bottom w:val="single" w:sz="4" w:space="0" w:color="auto"/>
              <w:right w:val="nil"/>
            </w:tcBorders>
            <w:vAlign w:val="bottom"/>
          </w:tcPr>
          <w:p w14:paraId="40E76A89" w14:textId="77777777" w:rsidR="0089611F" w:rsidRPr="00F55A1C" w:rsidRDefault="0089611F" w:rsidP="00CD1A8E">
            <w:pPr>
              <w:spacing w:after="0" w:line="288" w:lineRule="auto"/>
              <w:rPr>
                <w:rFonts w:ascii="Times New Roman" w:hAnsi="Times New Roman" w:cs="Times New Roman"/>
                <w:sz w:val="24"/>
                <w:szCs w:val="24"/>
              </w:rPr>
            </w:pPr>
          </w:p>
        </w:tc>
        <w:tc>
          <w:tcPr>
            <w:tcW w:w="702" w:type="pct"/>
            <w:tcBorders>
              <w:top w:val="nil"/>
              <w:left w:val="nil"/>
              <w:bottom w:val="nil"/>
              <w:right w:val="single" w:sz="4" w:space="0" w:color="auto"/>
            </w:tcBorders>
            <w:vAlign w:val="bottom"/>
          </w:tcPr>
          <w:p w14:paraId="08EED779" w14:textId="77777777" w:rsidR="0089611F" w:rsidRPr="00F55A1C" w:rsidRDefault="0089611F" w:rsidP="00CD1A8E">
            <w:pPr>
              <w:spacing w:after="0" w:line="288" w:lineRule="auto"/>
              <w:ind w:right="57"/>
              <w:jc w:val="right"/>
              <w:rPr>
                <w:rFonts w:ascii="Times New Roman" w:hAnsi="Times New Roman" w:cs="Times New Roman"/>
                <w:sz w:val="24"/>
                <w:szCs w:val="24"/>
              </w:rPr>
            </w:pPr>
            <w:r w:rsidRPr="00F55A1C">
              <w:rPr>
                <w:rFonts w:ascii="Times New Roman" w:hAnsi="Times New Roman" w:cs="Times New Roman"/>
                <w:sz w:val="24"/>
                <w:szCs w:val="24"/>
              </w:rPr>
              <w:t>по ОКТМО</w:t>
            </w:r>
          </w:p>
        </w:tc>
        <w:tc>
          <w:tcPr>
            <w:tcW w:w="377" w:type="pct"/>
            <w:tcBorders>
              <w:top w:val="single" w:sz="4" w:space="0" w:color="auto"/>
              <w:left w:val="single" w:sz="4" w:space="0" w:color="auto"/>
              <w:bottom w:val="single" w:sz="4" w:space="0" w:color="auto"/>
              <w:right w:val="single" w:sz="4" w:space="0" w:color="auto"/>
            </w:tcBorders>
            <w:vAlign w:val="bottom"/>
          </w:tcPr>
          <w:p w14:paraId="4DCCFE4B" w14:textId="77777777" w:rsidR="0089611F" w:rsidRPr="00F55A1C" w:rsidRDefault="0089611F" w:rsidP="00CD1A8E">
            <w:pPr>
              <w:spacing w:after="0" w:line="288" w:lineRule="auto"/>
              <w:jc w:val="center"/>
              <w:rPr>
                <w:rFonts w:ascii="Times New Roman" w:hAnsi="Times New Roman" w:cs="Times New Roman"/>
                <w:sz w:val="24"/>
                <w:szCs w:val="24"/>
              </w:rPr>
            </w:pPr>
          </w:p>
        </w:tc>
      </w:tr>
      <w:tr w:rsidR="0089611F" w:rsidRPr="00F55A1C" w14:paraId="10FCE5A9" w14:textId="77777777" w:rsidTr="00CD1A8E">
        <w:trPr>
          <w:gridAfter w:val="2"/>
          <w:wAfter w:w="1079" w:type="pct"/>
        </w:trPr>
        <w:tc>
          <w:tcPr>
            <w:tcW w:w="1729" w:type="pct"/>
            <w:tcBorders>
              <w:top w:val="nil"/>
              <w:left w:val="nil"/>
              <w:bottom w:val="nil"/>
              <w:right w:val="nil"/>
            </w:tcBorders>
            <w:vAlign w:val="bottom"/>
          </w:tcPr>
          <w:p w14:paraId="77F2CCCC" w14:textId="77777777" w:rsidR="0089611F" w:rsidRPr="00F55A1C" w:rsidRDefault="0089611F" w:rsidP="00245B1E">
            <w:pPr>
              <w:spacing w:after="0" w:line="240" w:lineRule="auto"/>
              <w:rPr>
                <w:rFonts w:ascii="Times New Roman" w:hAnsi="Times New Roman" w:cs="Times New Roman"/>
                <w:sz w:val="24"/>
                <w:szCs w:val="24"/>
              </w:rPr>
            </w:pPr>
            <w:r w:rsidRPr="00F55A1C">
              <w:rPr>
                <w:rFonts w:ascii="Times New Roman" w:hAnsi="Times New Roman" w:cs="Times New Roman"/>
                <w:sz w:val="24"/>
                <w:szCs w:val="24"/>
              </w:rPr>
              <w:t>Наименование структурного подразделения, ответственного за выполнение внутренних бюджетных процедур</w:t>
            </w:r>
          </w:p>
        </w:tc>
        <w:tc>
          <w:tcPr>
            <w:tcW w:w="2192" w:type="pct"/>
            <w:gridSpan w:val="8"/>
            <w:tcBorders>
              <w:top w:val="nil"/>
              <w:left w:val="nil"/>
              <w:bottom w:val="single" w:sz="4" w:space="0" w:color="auto"/>
              <w:right w:val="nil"/>
            </w:tcBorders>
            <w:vAlign w:val="bottom"/>
          </w:tcPr>
          <w:p w14:paraId="38A79B48" w14:textId="77777777" w:rsidR="0089611F" w:rsidRPr="00F55A1C" w:rsidRDefault="0089611F" w:rsidP="00CD1A8E">
            <w:pPr>
              <w:spacing w:after="0" w:line="288" w:lineRule="auto"/>
              <w:rPr>
                <w:rFonts w:ascii="Times New Roman" w:hAnsi="Times New Roman" w:cs="Times New Roman"/>
                <w:sz w:val="24"/>
                <w:szCs w:val="24"/>
              </w:rPr>
            </w:pPr>
          </w:p>
        </w:tc>
      </w:tr>
    </w:tbl>
    <w:p w14:paraId="0620F98E" w14:textId="77777777" w:rsidR="0089611F" w:rsidRPr="00F55A1C" w:rsidRDefault="0089611F" w:rsidP="0089611F">
      <w:pPr>
        <w:spacing w:after="0" w:line="288" w:lineRule="auto"/>
        <w:rPr>
          <w:rFonts w:ascii="Times New Roman" w:hAnsi="Times New Roman" w:cs="Times New Roman"/>
          <w:sz w:val="24"/>
          <w:szCs w:val="24"/>
        </w:rPr>
      </w:pPr>
      <w:r w:rsidRPr="00F55A1C">
        <w:rPr>
          <w:rFonts w:ascii="Times New Roman" w:hAnsi="Times New Roman" w:cs="Times New Roman"/>
          <w:sz w:val="24"/>
          <w:szCs w:val="24"/>
          <w:lang w:val="en-US"/>
        </w:rPr>
        <w:lastRenderedPageBreak/>
        <w:t>I</w:t>
      </w:r>
      <w:r w:rsidRPr="00F55A1C">
        <w:rPr>
          <w:rFonts w:ascii="Times New Roman" w:hAnsi="Times New Roman" w:cs="Times New Roman"/>
          <w:sz w:val="24"/>
          <w:szCs w:val="24"/>
        </w:rPr>
        <w:t xml:space="preserve">.  </w:t>
      </w:r>
    </w:p>
    <w:p w14:paraId="3A126E7D" w14:textId="77777777" w:rsidR="0089611F" w:rsidRDefault="0089611F" w:rsidP="0089611F">
      <w:pPr>
        <w:pBdr>
          <w:top w:val="single" w:sz="4" w:space="1" w:color="auto"/>
        </w:pBdr>
        <w:spacing w:after="30" w:line="288" w:lineRule="auto"/>
        <w:jc w:val="center"/>
        <w:rPr>
          <w:rFonts w:ascii="Times New Roman" w:hAnsi="Times New Roman" w:cs="Times New Roman"/>
          <w:sz w:val="20"/>
          <w:szCs w:val="20"/>
        </w:rPr>
      </w:pPr>
      <w:r w:rsidRPr="00F55A1C">
        <w:rPr>
          <w:rFonts w:ascii="Times New Roman" w:hAnsi="Times New Roman" w:cs="Times New Roman"/>
          <w:sz w:val="20"/>
          <w:szCs w:val="20"/>
        </w:rPr>
        <w:t>(наименование внутренней бюджетной процедуры)</w:t>
      </w:r>
    </w:p>
    <w:tbl>
      <w:tblPr>
        <w:tblW w:w="5000" w:type="pct"/>
        <w:tblCellMar>
          <w:left w:w="28" w:type="dxa"/>
          <w:right w:w="28" w:type="dxa"/>
        </w:tblCellMar>
        <w:tblLook w:val="0000" w:firstRow="0" w:lastRow="0" w:firstColumn="0" w:lastColumn="0" w:noHBand="0" w:noVBand="0"/>
      </w:tblPr>
      <w:tblGrid>
        <w:gridCol w:w="2644"/>
        <w:gridCol w:w="2270"/>
        <w:gridCol w:w="1527"/>
        <w:gridCol w:w="1673"/>
        <w:gridCol w:w="1644"/>
        <w:gridCol w:w="1375"/>
        <w:gridCol w:w="927"/>
        <w:gridCol w:w="1100"/>
        <w:gridCol w:w="1466"/>
      </w:tblGrid>
      <w:tr w:rsidR="00245B1E" w:rsidRPr="00F55A1C" w14:paraId="349613B5" w14:textId="77777777" w:rsidTr="003F1B34">
        <w:trPr>
          <w:cantSplit/>
          <w:trHeight w:val="220"/>
        </w:trPr>
        <w:tc>
          <w:tcPr>
            <w:tcW w:w="904" w:type="pct"/>
            <w:vMerge w:val="restart"/>
            <w:tcBorders>
              <w:top w:val="single" w:sz="4" w:space="0" w:color="auto"/>
              <w:left w:val="single" w:sz="4" w:space="0" w:color="auto"/>
              <w:bottom w:val="single" w:sz="4" w:space="0" w:color="auto"/>
              <w:right w:val="single" w:sz="4" w:space="0" w:color="auto"/>
            </w:tcBorders>
            <w:vAlign w:val="center"/>
          </w:tcPr>
          <w:p w14:paraId="6B33A9BB"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Процесс</w:t>
            </w:r>
          </w:p>
        </w:tc>
        <w:tc>
          <w:tcPr>
            <w:tcW w:w="776" w:type="pct"/>
            <w:vMerge w:val="restart"/>
            <w:tcBorders>
              <w:top w:val="single" w:sz="4" w:space="0" w:color="auto"/>
              <w:left w:val="nil"/>
              <w:bottom w:val="nil"/>
              <w:right w:val="single" w:sz="4" w:space="0" w:color="auto"/>
            </w:tcBorders>
            <w:vAlign w:val="center"/>
          </w:tcPr>
          <w:p w14:paraId="380357A8"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Операция</w:t>
            </w:r>
          </w:p>
        </w:tc>
        <w:tc>
          <w:tcPr>
            <w:tcW w:w="522" w:type="pct"/>
            <w:vMerge w:val="restart"/>
            <w:tcBorders>
              <w:top w:val="single" w:sz="4" w:space="0" w:color="auto"/>
              <w:left w:val="nil"/>
              <w:bottom w:val="nil"/>
              <w:right w:val="single" w:sz="4" w:space="0" w:color="auto"/>
            </w:tcBorders>
            <w:vAlign w:val="center"/>
          </w:tcPr>
          <w:p w14:paraId="73469115"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Должностное лицо, ответственное за выполнение операции</w:t>
            </w:r>
          </w:p>
        </w:tc>
        <w:tc>
          <w:tcPr>
            <w:tcW w:w="572" w:type="pct"/>
            <w:vMerge w:val="restart"/>
            <w:tcBorders>
              <w:top w:val="single" w:sz="4" w:space="0" w:color="auto"/>
              <w:left w:val="nil"/>
              <w:bottom w:val="nil"/>
              <w:right w:val="single" w:sz="4" w:space="0" w:color="auto"/>
            </w:tcBorders>
            <w:vAlign w:val="center"/>
          </w:tcPr>
          <w:p w14:paraId="7538D6A6"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Бюджетные риски</w:t>
            </w:r>
          </w:p>
        </w:tc>
        <w:tc>
          <w:tcPr>
            <w:tcW w:w="1349" w:type="pct"/>
            <w:gridSpan w:val="3"/>
            <w:tcBorders>
              <w:top w:val="single" w:sz="4" w:space="0" w:color="auto"/>
              <w:left w:val="nil"/>
              <w:bottom w:val="single" w:sz="4" w:space="0" w:color="auto"/>
              <w:right w:val="single" w:sz="4" w:space="0" w:color="auto"/>
            </w:tcBorders>
            <w:vAlign w:val="center"/>
          </w:tcPr>
          <w:p w14:paraId="208FA09B"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Матрица рисков</w:t>
            </w:r>
          </w:p>
        </w:tc>
        <w:tc>
          <w:tcPr>
            <w:tcW w:w="376" w:type="pct"/>
            <w:vMerge w:val="restart"/>
            <w:tcBorders>
              <w:top w:val="single" w:sz="4" w:space="0" w:color="auto"/>
              <w:left w:val="nil"/>
              <w:bottom w:val="nil"/>
              <w:right w:val="single" w:sz="4" w:space="0" w:color="auto"/>
            </w:tcBorders>
            <w:vAlign w:val="center"/>
          </w:tcPr>
          <w:p w14:paraId="41112F5A"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Включить в карту ВФК</w:t>
            </w:r>
          </w:p>
        </w:tc>
        <w:tc>
          <w:tcPr>
            <w:tcW w:w="501" w:type="pct"/>
            <w:vMerge w:val="restart"/>
            <w:tcBorders>
              <w:top w:val="single" w:sz="4" w:space="0" w:color="auto"/>
              <w:left w:val="nil"/>
              <w:bottom w:val="single" w:sz="4" w:space="0" w:color="auto"/>
              <w:right w:val="single" w:sz="4" w:space="0" w:color="auto"/>
            </w:tcBorders>
            <w:vAlign w:val="center"/>
          </w:tcPr>
          <w:p w14:paraId="4B526FC1"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Предложения по применению контрольных действий</w:t>
            </w:r>
          </w:p>
        </w:tc>
      </w:tr>
      <w:tr w:rsidR="00245B1E" w:rsidRPr="00F55A1C" w14:paraId="44B03AB1" w14:textId="77777777" w:rsidTr="003F1B34">
        <w:trPr>
          <w:cantSplit/>
          <w:trHeight w:val="220"/>
        </w:trPr>
        <w:tc>
          <w:tcPr>
            <w:tcW w:w="904" w:type="pct"/>
            <w:vMerge/>
            <w:tcBorders>
              <w:top w:val="single" w:sz="4" w:space="0" w:color="auto"/>
              <w:left w:val="single" w:sz="4" w:space="0" w:color="auto"/>
              <w:bottom w:val="single" w:sz="4" w:space="0" w:color="auto"/>
              <w:right w:val="single" w:sz="4" w:space="0" w:color="auto"/>
            </w:tcBorders>
            <w:vAlign w:val="center"/>
          </w:tcPr>
          <w:p w14:paraId="7C7EE35D" w14:textId="77777777" w:rsidR="0089611F" w:rsidRPr="00F55A1C" w:rsidRDefault="0089611F" w:rsidP="00245B1E">
            <w:pPr>
              <w:spacing w:line="240" w:lineRule="auto"/>
              <w:jc w:val="center"/>
              <w:rPr>
                <w:rFonts w:ascii="Times New Roman" w:hAnsi="Times New Roman" w:cs="Times New Roman"/>
                <w:sz w:val="24"/>
                <w:szCs w:val="24"/>
              </w:rPr>
            </w:pPr>
          </w:p>
        </w:tc>
        <w:tc>
          <w:tcPr>
            <w:tcW w:w="776" w:type="pct"/>
            <w:vMerge/>
            <w:tcBorders>
              <w:top w:val="nil"/>
              <w:left w:val="nil"/>
              <w:bottom w:val="nil"/>
              <w:right w:val="single" w:sz="4" w:space="0" w:color="auto"/>
            </w:tcBorders>
            <w:vAlign w:val="center"/>
          </w:tcPr>
          <w:p w14:paraId="2AE5541B" w14:textId="77777777" w:rsidR="0089611F" w:rsidRPr="00F55A1C" w:rsidRDefault="0089611F" w:rsidP="00245B1E">
            <w:pPr>
              <w:spacing w:line="240" w:lineRule="auto"/>
              <w:jc w:val="center"/>
              <w:rPr>
                <w:rFonts w:ascii="Times New Roman" w:hAnsi="Times New Roman" w:cs="Times New Roman"/>
                <w:sz w:val="24"/>
                <w:szCs w:val="24"/>
              </w:rPr>
            </w:pPr>
          </w:p>
        </w:tc>
        <w:tc>
          <w:tcPr>
            <w:tcW w:w="522" w:type="pct"/>
            <w:vMerge/>
            <w:tcBorders>
              <w:top w:val="nil"/>
              <w:left w:val="nil"/>
              <w:bottom w:val="nil"/>
              <w:right w:val="single" w:sz="4" w:space="0" w:color="auto"/>
            </w:tcBorders>
            <w:vAlign w:val="center"/>
          </w:tcPr>
          <w:p w14:paraId="3AD86A3F" w14:textId="77777777" w:rsidR="0089611F" w:rsidRPr="00F55A1C" w:rsidRDefault="0089611F" w:rsidP="00245B1E">
            <w:pPr>
              <w:spacing w:line="240" w:lineRule="auto"/>
              <w:jc w:val="center"/>
              <w:rPr>
                <w:rFonts w:ascii="Times New Roman" w:hAnsi="Times New Roman" w:cs="Times New Roman"/>
                <w:sz w:val="24"/>
                <w:szCs w:val="24"/>
              </w:rPr>
            </w:pPr>
          </w:p>
        </w:tc>
        <w:tc>
          <w:tcPr>
            <w:tcW w:w="572" w:type="pct"/>
            <w:vMerge/>
            <w:tcBorders>
              <w:top w:val="nil"/>
              <w:left w:val="nil"/>
              <w:bottom w:val="nil"/>
              <w:right w:val="single" w:sz="4" w:space="0" w:color="auto"/>
            </w:tcBorders>
            <w:vAlign w:val="center"/>
          </w:tcPr>
          <w:p w14:paraId="1B70D5F2" w14:textId="77777777" w:rsidR="0089611F" w:rsidRPr="00F55A1C" w:rsidRDefault="0089611F" w:rsidP="00245B1E">
            <w:pPr>
              <w:spacing w:line="240" w:lineRule="auto"/>
              <w:jc w:val="center"/>
              <w:rPr>
                <w:rFonts w:ascii="Times New Roman" w:hAnsi="Times New Roman" w:cs="Times New Roman"/>
                <w:sz w:val="24"/>
                <w:szCs w:val="24"/>
              </w:rPr>
            </w:pPr>
          </w:p>
        </w:tc>
        <w:tc>
          <w:tcPr>
            <w:tcW w:w="1032" w:type="pct"/>
            <w:gridSpan w:val="2"/>
            <w:tcBorders>
              <w:top w:val="single" w:sz="4" w:space="0" w:color="auto"/>
              <w:left w:val="nil"/>
              <w:bottom w:val="single" w:sz="4" w:space="0" w:color="auto"/>
              <w:right w:val="single" w:sz="4" w:space="0" w:color="auto"/>
            </w:tcBorders>
            <w:vAlign w:val="center"/>
          </w:tcPr>
          <w:p w14:paraId="52CC5D56"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Оценка вероятности</w:t>
            </w:r>
          </w:p>
        </w:tc>
        <w:tc>
          <w:tcPr>
            <w:tcW w:w="317" w:type="pct"/>
            <w:vMerge w:val="restart"/>
            <w:tcBorders>
              <w:top w:val="single" w:sz="4" w:space="0" w:color="auto"/>
              <w:left w:val="nil"/>
              <w:bottom w:val="nil"/>
              <w:right w:val="single" w:sz="4" w:space="0" w:color="auto"/>
            </w:tcBorders>
            <w:vAlign w:val="center"/>
          </w:tcPr>
          <w:p w14:paraId="05257D78"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Уровень рисков</w:t>
            </w:r>
          </w:p>
        </w:tc>
        <w:tc>
          <w:tcPr>
            <w:tcW w:w="376" w:type="pct"/>
            <w:vMerge/>
            <w:tcBorders>
              <w:top w:val="nil"/>
              <w:left w:val="nil"/>
              <w:bottom w:val="nil"/>
              <w:right w:val="single" w:sz="4" w:space="0" w:color="auto"/>
            </w:tcBorders>
            <w:vAlign w:val="center"/>
          </w:tcPr>
          <w:p w14:paraId="0A4B142D" w14:textId="77777777" w:rsidR="0089611F" w:rsidRPr="00F55A1C" w:rsidRDefault="0089611F" w:rsidP="00245B1E">
            <w:pPr>
              <w:spacing w:line="240" w:lineRule="auto"/>
              <w:jc w:val="center"/>
              <w:rPr>
                <w:rFonts w:ascii="Times New Roman" w:hAnsi="Times New Roman" w:cs="Times New Roman"/>
                <w:sz w:val="24"/>
                <w:szCs w:val="24"/>
              </w:rPr>
            </w:pPr>
          </w:p>
        </w:tc>
        <w:tc>
          <w:tcPr>
            <w:tcW w:w="501" w:type="pct"/>
            <w:vMerge/>
            <w:tcBorders>
              <w:top w:val="single" w:sz="4" w:space="0" w:color="auto"/>
              <w:left w:val="nil"/>
              <w:bottom w:val="single" w:sz="4" w:space="0" w:color="auto"/>
              <w:right w:val="single" w:sz="4" w:space="0" w:color="auto"/>
            </w:tcBorders>
            <w:vAlign w:val="center"/>
          </w:tcPr>
          <w:p w14:paraId="7D51C2EF" w14:textId="77777777" w:rsidR="0089611F" w:rsidRPr="00F55A1C" w:rsidRDefault="0089611F" w:rsidP="00245B1E">
            <w:pPr>
              <w:spacing w:line="240" w:lineRule="auto"/>
              <w:jc w:val="center"/>
              <w:rPr>
                <w:rFonts w:ascii="Times New Roman" w:hAnsi="Times New Roman" w:cs="Times New Roman"/>
                <w:sz w:val="24"/>
                <w:szCs w:val="24"/>
              </w:rPr>
            </w:pPr>
          </w:p>
        </w:tc>
      </w:tr>
      <w:tr w:rsidR="00245B1E" w:rsidRPr="00F55A1C" w14:paraId="2F73B6D8" w14:textId="77777777" w:rsidTr="003F1B34">
        <w:trPr>
          <w:cantSplit/>
          <w:trHeight w:val="955"/>
        </w:trPr>
        <w:tc>
          <w:tcPr>
            <w:tcW w:w="904" w:type="pct"/>
            <w:vMerge/>
            <w:tcBorders>
              <w:top w:val="single" w:sz="4" w:space="0" w:color="auto"/>
              <w:left w:val="single" w:sz="4" w:space="0" w:color="auto"/>
              <w:bottom w:val="single" w:sz="4" w:space="0" w:color="auto"/>
              <w:right w:val="single" w:sz="4" w:space="0" w:color="auto"/>
            </w:tcBorders>
            <w:vAlign w:val="center"/>
          </w:tcPr>
          <w:p w14:paraId="37C8797C" w14:textId="77777777" w:rsidR="0089611F" w:rsidRPr="00F55A1C" w:rsidRDefault="0089611F" w:rsidP="00245B1E">
            <w:pPr>
              <w:spacing w:line="240" w:lineRule="auto"/>
              <w:jc w:val="center"/>
              <w:rPr>
                <w:rFonts w:ascii="Times New Roman" w:hAnsi="Times New Roman" w:cs="Times New Roman"/>
                <w:sz w:val="24"/>
                <w:szCs w:val="24"/>
              </w:rPr>
            </w:pPr>
          </w:p>
        </w:tc>
        <w:tc>
          <w:tcPr>
            <w:tcW w:w="776" w:type="pct"/>
            <w:vMerge/>
            <w:tcBorders>
              <w:top w:val="nil"/>
              <w:left w:val="nil"/>
              <w:bottom w:val="single" w:sz="4" w:space="0" w:color="auto"/>
              <w:right w:val="single" w:sz="4" w:space="0" w:color="auto"/>
            </w:tcBorders>
            <w:vAlign w:val="center"/>
          </w:tcPr>
          <w:p w14:paraId="20E95414" w14:textId="77777777" w:rsidR="0089611F" w:rsidRPr="00F55A1C" w:rsidRDefault="0089611F" w:rsidP="00245B1E">
            <w:pPr>
              <w:spacing w:line="240" w:lineRule="auto"/>
              <w:jc w:val="center"/>
              <w:rPr>
                <w:rFonts w:ascii="Times New Roman" w:hAnsi="Times New Roman" w:cs="Times New Roman"/>
                <w:sz w:val="24"/>
                <w:szCs w:val="24"/>
              </w:rPr>
            </w:pPr>
          </w:p>
        </w:tc>
        <w:tc>
          <w:tcPr>
            <w:tcW w:w="522" w:type="pct"/>
            <w:vMerge/>
            <w:tcBorders>
              <w:top w:val="nil"/>
              <w:left w:val="nil"/>
              <w:bottom w:val="single" w:sz="4" w:space="0" w:color="auto"/>
              <w:right w:val="single" w:sz="4" w:space="0" w:color="auto"/>
            </w:tcBorders>
            <w:vAlign w:val="center"/>
          </w:tcPr>
          <w:p w14:paraId="324B486D" w14:textId="77777777" w:rsidR="0089611F" w:rsidRPr="00F55A1C" w:rsidRDefault="0089611F" w:rsidP="00245B1E">
            <w:pPr>
              <w:spacing w:line="240" w:lineRule="auto"/>
              <w:jc w:val="center"/>
              <w:rPr>
                <w:rFonts w:ascii="Times New Roman" w:hAnsi="Times New Roman" w:cs="Times New Roman"/>
                <w:sz w:val="24"/>
                <w:szCs w:val="24"/>
              </w:rPr>
            </w:pPr>
          </w:p>
        </w:tc>
        <w:tc>
          <w:tcPr>
            <w:tcW w:w="572" w:type="pct"/>
            <w:vMerge/>
            <w:tcBorders>
              <w:top w:val="nil"/>
              <w:left w:val="nil"/>
              <w:bottom w:val="single" w:sz="4" w:space="0" w:color="auto"/>
              <w:right w:val="single" w:sz="4" w:space="0" w:color="auto"/>
            </w:tcBorders>
            <w:vAlign w:val="center"/>
          </w:tcPr>
          <w:p w14:paraId="0D264A2E" w14:textId="77777777" w:rsidR="0089611F" w:rsidRPr="00F55A1C" w:rsidRDefault="0089611F" w:rsidP="00245B1E">
            <w:pPr>
              <w:spacing w:line="240" w:lineRule="auto"/>
              <w:jc w:val="center"/>
              <w:rPr>
                <w:rFonts w:ascii="Times New Roman" w:hAnsi="Times New Roman" w:cs="Times New Roman"/>
                <w:sz w:val="24"/>
                <w:szCs w:val="24"/>
              </w:rPr>
            </w:pPr>
          </w:p>
        </w:tc>
        <w:tc>
          <w:tcPr>
            <w:tcW w:w="562" w:type="pct"/>
            <w:tcBorders>
              <w:top w:val="single" w:sz="4" w:space="0" w:color="auto"/>
              <w:left w:val="nil"/>
              <w:bottom w:val="single" w:sz="4" w:space="0" w:color="auto"/>
              <w:right w:val="single" w:sz="4" w:space="0" w:color="auto"/>
            </w:tcBorders>
            <w:vAlign w:val="center"/>
          </w:tcPr>
          <w:p w14:paraId="10F86C41"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Вероятность наступления</w:t>
            </w:r>
          </w:p>
        </w:tc>
        <w:tc>
          <w:tcPr>
            <w:tcW w:w="470" w:type="pct"/>
            <w:tcBorders>
              <w:top w:val="single" w:sz="4" w:space="0" w:color="auto"/>
              <w:left w:val="nil"/>
              <w:bottom w:val="single" w:sz="4" w:space="0" w:color="auto"/>
              <w:right w:val="single" w:sz="4" w:space="0" w:color="auto"/>
            </w:tcBorders>
            <w:vAlign w:val="center"/>
          </w:tcPr>
          <w:p w14:paraId="255DAD2A"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Последствия</w:t>
            </w:r>
          </w:p>
        </w:tc>
        <w:tc>
          <w:tcPr>
            <w:tcW w:w="317" w:type="pct"/>
            <w:vMerge/>
            <w:tcBorders>
              <w:top w:val="nil"/>
              <w:left w:val="nil"/>
              <w:bottom w:val="single" w:sz="4" w:space="0" w:color="auto"/>
              <w:right w:val="single" w:sz="4" w:space="0" w:color="auto"/>
            </w:tcBorders>
            <w:vAlign w:val="center"/>
          </w:tcPr>
          <w:p w14:paraId="15C8FCE7" w14:textId="77777777" w:rsidR="0089611F" w:rsidRPr="00F55A1C" w:rsidRDefault="0089611F" w:rsidP="00245B1E">
            <w:pPr>
              <w:spacing w:line="240" w:lineRule="auto"/>
              <w:jc w:val="center"/>
              <w:rPr>
                <w:rFonts w:ascii="Times New Roman" w:hAnsi="Times New Roman" w:cs="Times New Roman"/>
                <w:sz w:val="24"/>
                <w:szCs w:val="24"/>
              </w:rPr>
            </w:pPr>
          </w:p>
        </w:tc>
        <w:tc>
          <w:tcPr>
            <w:tcW w:w="376" w:type="pct"/>
            <w:vMerge/>
            <w:tcBorders>
              <w:top w:val="nil"/>
              <w:left w:val="nil"/>
              <w:bottom w:val="single" w:sz="4" w:space="0" w:color="auto"/>
              <w:right w:val="single" w:sz="4" w:space="0" w:color="auto"/>
            </w:tcBorders>
            <w:vAlign w:val="center"/>
          </w:tcPr>
          <w:p w14:paraId="5A9AD8D2" w14:textId="77777777" w:rsidR="0089611F" w:rsidRPr="00F55A1C" w:rsidRDefault="0089611F" w:rsidP="00245B1E">
            <w:pPr>
              <w:spacing w:line="240" w:lineRule="auto"/>
              <w:jc w:val="center"/>
              <w:rPr>
                <w:rFonts w:ascii="Times New Roman" w:hAnsi="Times New Roman" w:cs="Times New Roman"/>
                <w:sz w:val="24"/>
                <w:szCs w:val="24"/>
              </w:rPr>
            </w:pPr>
          </w:p>
        </w:tc>
        <w:tc>
          <w:tcPr>
            <w:tcW w:w="501" w:type="pct"/>
            <w:vMerge/>
            <w:tcBorders>
              <w:top w:val="single" w:sz="4" w:space="0" w:color="auto"/>
              <w:left w:val="nil"/>
              <w:bottom w:val="single" w:sz="4" w:space="0" w:color="auto"/>
              <w:right w:val="single" w:sz="4" w:space="0" w:color="auto"/>
            </w:tcBorders>
            <w:vAlign w:val="center"/>
          </w:tcPr>
          <w:p w14:paraId="017CE542" w14:textId="77777777" w:rsidR="0089611F" w:rsidRPr="00F55A1C" w:rsidRDefault="0089611F" w:rsidP="00245B1E">
            <w:pPr>
              <w:spacing w:line="240" w:lineRule="auto"/>
              <w:jc w:val="center"/>
              <w:rPr>
                <w:rFonts w:ascii="Times New Roman" w:hAnsi="Times New Roman" w:cs="Times New Roman"/>
                <w:sz w:val="24"/>
                <w:szCs w:val="24"/>
              </w:rPr>
            </w:pPr>
          </w:p>
        </w:tc>
      </w:tr>
      <w:tr w:rsidR="00245B1E" w:rsidRPr="004C1AA8" w14:paraId="26A4927D" w14:textId="77777777" w:rsidTr="003F1B34">
        <w:trPr>
          <w:cantSplit/>
          <w:trHeight w:val="262"/>
        </w:trPr>
        <w:tc>
          <w:tcPr>
            <w:tcW w:w="904" w:type="pct"/>
            <w:tcBorders>
              <w:top w:val="single" w:sz="4" w:space="0" w:color="auto"/>
              <w:left w:val="single" w:sz="4" w:space="0" w:color="auto"/>
              <w:bottom w:val="single" w:sz="4" w:space="0" w:color="auto"/>
              <w:right w:val="single" w:sz="4" w:space="0" w:color="auto"/>
            </w:tcBorders>
          </w:tcPr>
          <w:p w14:paraId="053A5A36" w14:textId="77777777" w:rsidR="0089611F" w:rsidRPr="004C1AA8" w:rsidRDefault="0089611F" w:rsidP="00245B1E">
            <w:pPr>
              <w:spacing w:line="240" w:lineRule="auto"/>
              <w:jc w:val="center"/>
              <w:rPr>
                <w:rFonts w:ascii="Times New Roman" w:hAnsi="Times New Roman" w:cs="Times New Roman"/>
                <w:sz w:val="20"/>
                <w:szCs w:val="20"/>
              </w:rPr>
            </w:pPr>
            <w:r w:rsidRPr="004C1AA8">
              <w:rPr>
                <w:rFonts w:ascii="Times New Roman" w:hAnsi="Times New Roman" w:cs="Times New Roman"/>
                <w:sz w:val="20"/>
                <w:szCs w:val="20"/>
              </w:rPr>
              <w:t>1</w:t>
            </w:r>
          </w:p>
        </w:tc>
        <w:tc>
          <w:tcPr>
            <w:tcW w:w="776" w:type="pct"/>
            <w:tcBorders>
              <w:top w:val="single" w:sz="4" w:space="0" w:color="auto"/>
              <w:left w:val="nil"/>
              <w:bottom w:val="single" w:sz="4" w:space="0" w:color="auto"/>
              <w:right w:val="single" w:sz="4" w:space="0" w:color="auto"/>
            </w:tcBorders>
          </w:tcPr>
          <w:p w14:paraId="2AA36B26" w14:textId="77777777" w:rsidR="0089611F" w:rsidRPr="004C1AA8" w:rsidRDefault="0089611F" w:rsidP="00245B1E">
            <w:pPr>
              <w:spacing w:line="240" w:lineRule="auto"/>
              <w:jc w:val="center"/>
              <w:rPr>
                <w:rFonts w:ascii="Times New Roman" w:hAnsi="Times New Roman" w:cs="Times New Roman"/>
                <w:sz w:val="20"/>
                <w:szCs w:val="20"/>
              </w:rPr>
            </w:pPr>
            <w:r w:rsidRPr="004C1AA8">
              <w:rPr>
                <w:rFonts w:ascii="Times New Roman" w:hAnsi="Times New Roman" w:cs="Times New Roman"/>
                <w:sz w:val="20"/>
                <w:szCs w:val="20"/>
              </w:rPr>
              <w:t>2</w:t>
            </w:r>
          </w:p>
        </w:tc>
        <w:tc>
          <w:tcPr>
            <w:tcW w:w="522" w:type="pct"/>
            <w:tcBorders>
              <w:top w:val="single" w:sz="4" w:space="0" w:color="auto"/>
              <w:left w:val="nil"/>
              <w:bottom w:val="single" w:sz="4" w:space="0" w:color="auto"/>
              <w:right w:val="single" w:sz="4" w:space="0" w:color="auto"/>
            </w:tcBorders>
          </w:tcPr>
          <w:p w14:paraId="5A52625D" w14:textId="77777777" w:rsidR="0089611F" w:rsidRPr="004C1AA8" w:rsidRDefault="0089611F" w:rsidP="00245B1E">
            <w:pPr>
              <w:spacing w:line="240" w:lineRule="auto"/>
              <w:jc w:val="center"/>
              <w:rPr>
                <w:rFonts w:ascii="Times New Roman" w:hAnsi="Times New Roman" w:cs="Times New Roman"/>
                <w:sz w:val="20"/>
                <w:szCs w:val="20"/>
              </w:rPr>
            </w:pPr>
            <w:r w:rsidRPr="004C1AA8">
              <w:rPr>
                <w:rFonts w:ascii="Times New Roman" w:hAnsi="Times New Roman" w:cs="Times New Roman"/>
                <w:sz w:val="20"/>
                <w:szCs w:val="20"/>
              </w:rPr>
              <w:t>3</w:t>
            </w:r>
          </w:p>
        </w:tc>
        <w:tc>
          <w:tcPr>
            <w:tcW w:w="572" w:type="pct"/>
            <w:tcBorders>
              <w:top w:val="single" w:sz="4" w:space="0" w:color="auto"/>
              <w:left w:val="nil"/>
              <w:bottom w:val="single" w:sz="4" w:space="0" w:color="auto"/>
              <w:right w:val="single" w:sz="4" w:space="0" w:color="auto"/>
            </w:tcBorders>
          </w:tcPr>
          <w:p w14:paraId="25946BE8" w14:textId="77777777" w:rsidR="0089611F" w:rsidRPr="004C1AA8" w:rsidRDefault="0089611F" w:rsidP="00245B1E">
            <w:pPr>
              <w:spacing w:line="240" w:lineRule="auto"/>
              <w:jc w:val="center"/>
              <w:rPr>
                <w:rFonts w:ascii="Times New Roman" w:hAnsi="Times New Roman" w:cs="Times New Roman"/>
                <w:sz w:val="20"/>
                <w:szCs w:val="20"/>
              </w:rPr>
            </w:pPr>
            <w:r w:rsidRPr="004C1AA8">
              <w:rPr>
                <w:rFonts w:ascii="Times New Roman" w:hAnsi="Times New Roman" w:cs="Times New Roman"/>
                <w:sz w:val="20"/>
                <w:szCs w:val="20"/>
              </w:rPr>
              <w:t>4</w:t>
            </w:r>
          </w:p>
        </w:tc>
        <w:tc>
          <w:tcPr>
            <w:tcW w:w="562" w:type="pct"/>
            <w:tcBorders>
              <w:top w:val="single" w:sz="4" w:space="0" w:color="auto"/>
              <w:left w:val="nil"/>
              <w:bottom w:val="single" w:sz="4" w:space="0" w:color="auto"/>
              <w:right w:val="single" w:sz="4" w:space="0" w:color="auto"/>
            </w:tcBorders>
          </w:tcPr>
          <w:p w14:paraId="49FC6478" w14:textId="77777777" w:rsidR="0089611F" w:rsidRPr="004C1AA8" w:rsidRDefault="0089611F" w:rsidP="00245B1E">
            <w:pPr>
              <w:spacing w:line="240" w:lineRule="auto"/>
              <w:jc w:val="center"/>
              <w:rPr>
                <w:rFonts w:ascii="Times New Roman" w:hAnsi="Times New Roman" w:cs="Times New Roman"/>
                <w:sz w:val="20"/>
                <w:szCs w:val="20"/>
              </w:rPr>
            </w:pPr>
            <w:r w:rsidRPr="004C1AA8">
              <w:rPr>
                <w:rFonts w:ascii="Times New Roman" w:hAnsi="Times New Roman" w:cs="Times New Roman"/>
                <w:sz w:val="20"/>
                <w:szCs w:val="20"/>
              </w:rPr>
              <w:t>5</w:t>
            </w:r>
          </w:p>
        </w:tc>
        <w:tc>
          <w:tcPr>
            <w:tcW w:w="470" w:type="pct"/>
            <w:tcBorders>
              <w:top w:val="single" w:sz="4" w:space="0" w:color="auto"/>
              <w:left w:val="nil"/>
              <w:bottom w:val="single" w:sz="4" w:space="0" w:color="auto"/>
              <w:right w:val="single" w:sz="4" w:space="0" w:color="auto"/>
            </w:tcBorders>
          </w:tcPr>
          <w:p w14:paraId="72A72A7B" w14:textId="77777777" w:rsidR="0089611F" w:rsidRPr="004C1AA8" w:rsidRDefault="0089611F" w:rsidP="00245B1E">
            <w:pPr>
              <w:spacing w:line="240" w:lineRule="auto"/>
              <w:jc w:val="center"/>
              <w:rPr>
                <w:rFonts w:ascii="Times New Roman" w:hAnsi="Times New Roman" w:cs="Times New Roman"/>
                <w:sz w:val="20"/>
                <w:szCs w:val="20"/>
              </w:rPr>
            </w:pPr>
            <w:r w:rsidRPr="004C1AA8">
              <w:rPr>
                <w:rFonts w:ascii="Times New Roman" w:hAnsi="Times New Roman" w:cs="Times New Roman"/>
                <w:sz w:val="20"/>
                <w:szCs w:val="20"/>
              </w:rPr>
              <w:t>6</w:t>
            </w:r>
          </w:p>
        </w:tc>
        <w:tc>
          <w:tcPr>
            <w:tcW w:w="317" w:type="pct"/>
            <w:tcBorders>
              <w:top w:val="single" w:sz="4" w:space="0" w:color="auto"/>
              <w:left w:val="nil"/>
              <w:bottom w:val="single" w:sz="4" w:space="0" w:color="auto"/>
              <w:right w:val="single" w:sz="4" w:space="0" w:color="auto"/>
            </w:tcBorders>
          </w:tcPr>
          <w:p w14:paraId="12159730" w14:textId="77777777" w:rsidR="0089611F" w:rsidRPr="004C1AA8" w:rsidRDefault="0089611F" w:rsidP="00245B1E">
            <w:pPr>
              <w:spacing w:line="240" w:lineRule="auto"/>
              <w:jc w:val="center"/>
              <w:rPr>
                <w:rFonts w:ascii="Times New Roman" w:hAnsi="Times New Roman" w:cs="Times New Roman"/>
                <w:sz w:val="20"/>
                <w:szCs w:val="20"/>
              </w:rPr>
            </w:pPr>
            <w:r w:rsidRPr="004C1AA8">
              <w:rPr>
                <w:rFonts w:ascii="Times New Roman" w:hAnsi="Times New Roman" w:cs="Times New Roman"/>
                <w:sz w:val="20"/>
                <w:szCs w:val="20"/>
              </w:rPr>
              <w:t>7</w:t>
            </w:r>
          </w:p>
        </w:tc>
        <w:tc>
          <w:tcPr>
            <w:tcW w:w="376" w:type="pct"/>
            <w:tcBorders>
              <w:top w:val="single" w:sz="4" w:space="0" w:color="auto"/>
              <w:left w:val="nil"/>
              <w:bottom w:val="single" w:sz="4" w:space="0" w:color="auto"/>
              <w:right w:val="single" w:sz="4" w:space="0" w:color="auto"/>
            </w:tcBorders>
          </w:tcPr>
          <w:p w14:paraId="6155D27E" w14:textId="77777777" w:rsidR="0089611F" w:rsidRPr="004C1AA8" w:rsidRDefault="0089611F" w:rsidP="00245B1E">
            <w:pPr>
              <w:spacing w:line="240" w:lineRule="auto"/>
              <w:jc w:val="center"/>
              <w:rPr>
                <w:rFonts w:ascii="Times New Roman" w:hAnsi="Times New Roman" w:cs="Times New Roman"/>
                <w:sz w:val="20"/>
                <w:szCs w:val="20"/>
              </w:rPr>
            </w:pPr>
            <w:r w:rsidRPr="004C1AA8">
              <w:rPr>
                <w:rFonts w:ascii="Times New Roman" w:hAnsi="Times New Roman" w:cs="Times New Roman"/>
                <w:sz w:val="20"/>
                <w:szCs w:val="20"/>
              </w:rPr>
              <w:t>8</w:t>
            </w:r>
          </w:p>
        </w:tc>
        <w:tc>
          <w:tcPr>
            <w:tcW w:w="501" w:type="pct"/>
            <w:tcBorders>
              <w:top w:val="single" w:sz="4" w:space="0" w:color="auto"/>
              <w:left w:val="nil"/>
              <w:bottom w:val="single" w:sz="4" w:space="0" w:color="auto"/>
              <w:right w:val="single" w:sz="4" w:space="0" w:color="auto"/>
            </w:tcBorders>
          </w:tcPr>
          <w:p w14:paraId="3479259C" w14:textId="77777777" w:rsidR="0089611F" w:rsidRPr="004C1AA8" w:rsidRDefault="0089611F" w:rsidP="00245B1E">
            <w:pPr>
              <w:spacing w:line="240" w:lineRule="auto"/>
              <w:jc w:val="center"/>
              <w:rPr>
                <w:rFonts w:ascii="Times New Roman" w:hAnsi="Times New Roman" w:cs="Times New Roman"/>
                <w:sz w:val="20"/>
                <w:szCs w:val="20"/>
              </w:rPr>
            </w:pPr>
            <w:r w:rsidRPr="004C1AA8">
              <w:rPr>
                <w:rFonts w:ascii="Times New Roman" w:hAnsi="Times New Roman" w:cs="Times New Roman"/>
                <w:sz w:val="20"/>
                <w:szCs w:val="20"/>
              </w:rPr>
              <w:t>9</w:t>
            </w:r>
          </w:p>
        </w:tc>
      </w:tr>
      <w:tr w:rsidR="00245B1E" w:rsidRPr="00F55A1C" w14:paraId="232B1F6D" w14:textId="77777777" w:rsidTr="003F1B34">
        <w:trPr>
          <w:cantSplit/>
        </w:trPr>
        <w:tc>
          <w:tcPr>
            <w:tcW w:w="904" w:type="pct"/>
            <w:tcBorders>
              <w:top w:val="single" w:sz="4" w:space="0" w:color="auto"/>
              <w:left w:val="single" w:sz="4" w:space="0" w:color="auto"/>
              <w:bottom w:val="nil"/>
              <w:right w:val="single" w:sz="4" w:space="0" w:color="auto"/>
            </w:tcBorders>
            <w:vAlign w:val="center"/>
          </w:tcPr>
          <w:p w14:paraId="12947D76" w14:textId="77777777" w:rsidR="0089611F" w:rsidRPr="00F55A1C" w:rsidRDefault="0089611F" w:rsidP="00245B1E">
            <w:pPr>
              <w:spacing w:line="240" w:lineRule="auto"/>
              <w:rPr>
                <w:rFonts w:ascii="Times New Roman" w:hAnsi="Times New Roman" w:cs="Times New Roman"/>
                <w:sz w:val="24"/>
                <w:szCs w:val="24"/>
              </w:rPr>
            </w:pPr>
          </w:p>
        </w:tc>
        <w:tc>
          <w:tcPr>
            <w:tcW w:w="776" w:type="pct"/>
            <w:tcBorders>
              <w:top w:val="single" w:sz="4" w:space="0" w:color="auto"/>
              <w:left w:val="nil"/>
              <w:bottom w:val="single" w:sz="4" w:space="0" w:color="auto"/>
              <w:right w:val="single" w:sz="4" w:space="0" w:color="auto"/>
            </w:tcBorders>
            <w:vAlign w:val="center"/>
          </w:tcPr>
          <w:p w14:paraId="659DC63F" w14:textId="77777777" w:rsidR="0089611F" w:rsidRPr="00F55A1C" w:rsidRDefault="0089611F" w:rsidP="00245B1E">
            <w:pPr>
              <w:spacing w:line="240" w:lineRule="auto"/>
              <w:rPr>
                <w:rFonts w:ascii="Times New Roman" w:hAnsi="Times New Roman" w:cs="Times New Roman"/>
                <w:sz w:val="24"/>
                <w:szCs w:val="24"/>
              </w:rPr>
            </w:pPr>
          </w:p>
        </w:tc>
        <w:tc>
          <w:tcPr>
            <w:tcW w:w="522" w:type="pct"/>
            <w:tcBorders>
              <w:top w:val="single" w:sz="4" w:space="0" w:color="auto"/>
              <w:left w:val="nil"/>
              <w:bottom w:val="single" w:sz="4" w:space="0" w:color="auto"/>
              <w:right w:val="single" w:sz="4" w:space="0" w:color="auto"/>
            </w:tcBorders>
            <w:vAlign w:val="center"/>
          </w:tcPr>
          <w:p w14:paraId="70CB496F" w14:textId="77777777" w:rsidR="0089611F" w:rsidRPr="00F55A1C" w:rsidRDefault="0089611F" w:rsidP="00245B1E">
            <w:pPr>
              <w:spacing w:line="240" w:lineRule="auto"/>
              <w:rPr>
                <w:rFonts w:ascii="Times New Roman" w:hAnsi="Times New Roman" w:cs="Times New Roman"/>
                <w:sz w:val="24"/>
                <w:szCs w:val="24"/>
              </w:rPr>
            </w:pPr>
          </w:p>
        </w:tc>
        <w:tc>
          <w:tcPr>
            <w:tcW w:w="572" w:type="pct"/>
            <w:tcBorders>
              <w:top w:val="single" w:sz="4" w:space="0" w:color="auto"/>
              <w:left w:val="nil"/>
              <w:bottom w:val="single" w:sz="4" w:space="0" w:color="auto"/>
              <w:right w:val="single" w:sz="4" w:space="0" w:color="auto"/>
            </w:tcBorders>
            <w:vAlign w:val="center"/>
          </w:tcPr>
          <w:p w14:paraId="41CD0C67" w14:textId="77777777" w:rsidR="0089611F" w:rsidRPr="00F55A1C" w:rsidRDefault="0089611F" w:rsidP="00245B1E">
            <w:pPr>
              <w:spacing w:line="240" w:lineRule="auto"/>
              <w:jc w:val="center"/>
              <w:rPr>
                <w:rFonts w:ascii="Times New Roman" w:hAnsi="Times New Roman" w:cs="Times New Roman"/>
                <w:sz w:val="24"/>
                <w:szCs w:val="24"/>
              </w:rPr>
            </w:pPr>
          </w:p>
        </w:tc>
        <w:tc>
          <w:tcPr>
            <w:tcW w:w="562" w:type="pct"/>
            <w:tcBorders>
              <w:top w:val="single" w:sz="4" w:space="0" w:color="auto"/>
              <w:left w:val="nil"/>
              <w:bottom w:val="single" w:sz="4" w:space="0" w:color="auto"/>
              <w:right w:val="single" w:sz="4" w:space="0" w:color="auto"/>
            </w:tcBorders>
            <w:vAlign w:val="center"/>
          </w:tcPr>
          <w:p w14:paraId="7261A69A" w14:textId="77777777" w:rsidR="0089611F" w:rsidRPr="00F55A1C" w:rsidRDefault="0089611F" w:rsidP="00245B1E">
            <w:pPr>
              <w:spacing w:line="240" w:lineRule="auto"/>
              <w:jc w:val="center"/>
              <w:rPr>
                <w:rFonts w:ascii="Times New Roman" w:hAnsi="Times New Roman" w:cs="Times New Roman"/>
                <w:sz w:val="24"/>
                <w:szCs w:val="24"/>
              </w:rPr>
            </w:pPr>
          </w:p>
        </w:tc>
        <w:tc>
          <w:tcPr>
            <w:tcW w:w="470" w:type="pct"/>
            <w:tcBorders>
              <w:top w:val="single" w:sz="4" w:space="0" w:color="auto"/>
              <w:left w:val="nil"/>
              <w:bottom w:val="single" w:sz="4" w:space="0" w:color="auto"/>
              <w:right w:val="single" w:sz="4" w:space="0" w:color="auto"/>
            </w:tcBorders>
            <w:vAlign w:val="center"/>
          </w:tcPr>
          <w:p w14:paraId="27416453" w14:textId="77777777" w:rsidR="0089611F" w:rsidRPr="00F55A1C" w:rsidRDefault="0089611F" w:rsidP="00245B1E">
            <w:pPr>
              <w:spacing w:line="240" w:lineRule="auto"/>
              <w:jc w:val="center"/>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14:paraId="12B279BB" w14:textId="77777777" w:rsidR="0089611F" w:rsidRPr="00F55A1C" w:rsidRDefault="0089611F" w:rsidP="00245B1E">
            <w:pPr>
              <w:spacing w:line="240" w:lineRule="auto"/>
              <w:jc w:val="center"/>
              <w:rPr>
                <w:rFonts w:ascii="Times New Roman" w:hAnsi="Times New Roman" w:cs="Times New Roman"/>
                <w:sz w:val="24"/>
                <w:szCs w:val="24"/>
              </w:rPr>
            </w:pPr>
          </w:p>
        </w:tc>
        <w:tc>
          <w:tcPr>
            <w:tcW w:w="376" w:type="pct"/>
            <w:tcBorders>
              <w:top w:val="single" w:sz="4" w:space="0" w:color="auto"/>
              <w:left w:val="nil"/>
              <w:bottom w:val="single" w:sz="4" w:space="0" w:color="auto"/>
              <w:right w:val="single" w:sz="4" w:space="0" w:color="auto"/>
            </w:tcBorders>
            <w:vAlign w:val="center"/>
          </w:tcPr>
          <w:p w14:paraId="63F4A98A" w14:textId="77777777" w:rsidR="0089611F" w:rsidRPr="00F55A1C" w:rsidRDefault="0089611F" w:rsidP="00245B1E">
            <w:pPr>
              <w:spacing w:line="240" w:lineRule="auto"/>
              <w:jc w:val="center"/>
              <w:rPr>
                <w:rFonts w:ascii="Times New Roman" w:hAnsi="Times New Roman" w:cs="Times New Roman"/>
                <w:sz w:val="24"/>
                <w:szCs w:val="24"/>
              </w:rPr>
            </w:pPr>
          </w:p>
        </w:tc>
        <w:tc>
          <w:tcPr>
            <w:tcW w:w="501" w:type="pct"/>
            <w:tcBorders>
              <w:top w:val="single" w:sz="4" w:space="0" w:color="auto"/>
              <w:left w:val="nil"/>
              <w:bottom w:val="single" w:sz="4" w:space="0" w:color="auto"/>
              <w:right w:val="single" w:sz="4" w:space="0" w:color="auto"/>
            </w:tcBorders>
            <w:vAlign w:val="center"/>
          </w:tcPr>
          <w:p w14:paraId="3C18EC39" w14:textId="77777777" w:rsidR="0089611F" w:rsidRPr="00F55A1C" w:rsidRDefault="0089611F" w:rsidP="00245B1E">
            <w:pPr>
              <w:spacing w:line="240" w:lineRule="auto"/>
              <w:rPr>
                <w:rFonts w:ascii="Times New Roman" w:hAnsi="Times New Roman" w:cs="Times New Roman"/>
                <w:sz w:val="24"/>
                <w:szCs w:val="24"/>
              </w:rPr>
            </w:pPr>
          </w:p>
        </w:tc>
      </w:tr>
      <w:tr w:rsidR="00245B1E" w:rsidRPr="00F55A1C" w14:paraId="5456512A" w14:textId="77777777" w:rsidTr="003F1B34">
        <w:trPr>
          <w:cantSplit/>
        </w:trPr>
        <w:tc>
          <w:tcPr>
            <w:tcW w:w="904" w:type="pct"/>
            <w:tcBorders>
              <w:top w:val="nil"/>
              <w:left w:val="single" w:sz="4" w:space="0" w:color="auto"/>
              <w:bottom w:val="single" w:sz="4" w:space="0" w:color="auto"/>
              <w:right w:val="single" w:sz="4" w:space="0" w:color="auto"/>
            </w:tcBorders>
            <w:vAlign w:val="center"/>
          </w:tcPr>
          <w:p w14:paraId="48614E79" w14:textId="77777777" w:rsidR="0089611F" w:rsidRPr="00F55A1C" w:rsidRDefault="0089611F" w:rsidP="00245B1E">
            <w:pPr>
              <w:spacing w:line="240" w:lineRule="auto"/>
              <w:rPr>
                <w:rFonts w:ascii="Times New Roman" w:hAnsi="Times New Roman" w:cs="Times New Roman"/>
                <w:sz w:val="24"/>
                <w:szCs w:val="24"/>
              </w:rPr>
            </w:pPr>
          </w:p>
        </w:tc>
        <w:tc>
          <w:tcPr>
            <w:tcW w:w="776" w:type="pct"/>
            <w:tcBorders>
              <w:top w:val="single" w:sz="4" w:space="0" w:color="auto"/>
              <w:left w:val="nil"/>
              <w:bottom w:val="single" w:sz="4" w:space="0" w:color="auto"/>
              <w:right w:val="single" w:sz="4" w:space="0" w:color="auto"/>
            </w:tcBorders>
            <w:vAlign w:val="center"/>
          </w:tcPr>
          <w:p w14:paraId="580C426F" w14:textId="77777777" w:rsidR="0089611F" w:rsidRPr="00F55A1C" w:rsidRDefault="0089611F" w:rsidP="00245B1E">
            <w:pPr>
              <w:spacing w:line="240" w:lineRule="auto"/>
              <w:rPr>
                <w:rFonts w:ascii="Times New Roman" w:hAnsi="Times New Roman" w:cs="Times New Roman"/>
                <w:sz w:val="24"/>
                <w:szCs w:val="24"/>
              </w:rPr>
            </w:pPr>
          </w:p>
        </w:tc>
        <w:tc>
          <w:tcPr>
            <w:tcW w:w="522" w:type="pct"/>
            <w:tcBorders>
              <w:top w:val="single" w:sz="4" w:space="0" w:color="auto"/>
              <w:left w:val="nil"/>
              <w:bottom w:val="single" w:sz="4" w:space="0" w:color="auto"/>
              <w:right w:val="single" w:sz="4" w:space="0" w:color="auto"/>
            </w:tcBorders>
            <w:vAlign w:val="center"/>
          </w:tcPr>
          <w:p w14:paraId="695D8B4A" w14:textId="77777777" w:rsidR="0089611F" w:rsidRPr="00F55A1C" w:rsidRDefault="0089611F" w:rsidP="00245B1E">
            <w:pPr>
              <w:spacing w:line="240" w:lineRule="auto"/>
              <w:rPr>
                <w:rFonts w:ascii="Times New Roman" w:hAnsi="Times New Roman" w:cs="Times New Roman"/>
                <w:sz w:val="24"/>
                <w:szCs w:val="24"/>
              </w:rPr>
            </w:pPr>
          </w:p>
        </w:tc>
        <w:tc>
          <w:tcPr>
            <w:tcW w:w="572" w:type="pct"/>
            <w:tcBorders>
              <w:top w:val="single" w:sz="4" w:space="0" w:color="auto"/>
              <w:left w:val="nil"/>
              <w:bottom w:val="single" w:sz="4" w:space="0" w:color="auto"/>
              <w:right w:val="single" w:sz="4" w:space="0" w:color="auto"/>
            </w:tcBorders>
            <w:vAlign w:val="center"/>
          </w:tcPr>
          <w:p w14:paraId="44B59676" w14:textId="77777777" w:rsidR="0089611F" w:rsidRPr="00F55A1C" w:rsidRDefault="0089611F" w:rsidP="00245B1E">
            <w:pPr>
              <w:spacing w:line="240" w:lineRule="auto"/>
              <w:jc w:val="center"/>
              <w:rPr>
                <w:rFonts w:ascii="Times New Roman" w:hAnsi="Times New Roman" w:cs="Times New Roman"/>
                <w:sz w:val="24"/>
                <w:szCs w:val="24"/>
              </w:rPr>
            </w:pPr>
          </w:p>
        </w:tc>
        <w:tc>
          <w:tcPr>
            <w:tcW w:w="562" w:type="pct"/>
            <w:tcBorders>
              <w:top w:val="single" w:sz="4" w:space="0" w:color="auto"/>
              <w:left w:val="nil"/>
              <w:bottom w:val="single" w:sz="4" w:space="0" w:color="auto"/>
              <w:right w:val="single" w:sz="4" w:space="0" w:color="auto"/>
            </w:tcBorders>
            <w:vAlign w:val="center"/>
          </w:tcPr>
          <w:p w14:paraId="0559FB05" w14:textId="77777777" w:rsidR="0089611F" w:rsidRPr="00F55A1C" w:rsidRDefault="0089611F" w:rsidP="00245B1E">
            <w:pPr>
              <w:spacing w:line="240" w:lineRule="auto"/>
              <w:jc w:val="center"/>
              <w:rPr>
                <w:rFonts w:ascii="Times New Roman" w:hAnsi="Times New Roman" w:cs="Times New Roman"/>
                <w:sz w:val="24"/>
                <w:szCs w:val="24"/>
              </w:rPr>
            </w:pPr>
          </w:p>
        </w:tc>
        <w:tc>
          <w:tcPr>
            <w:tcW w:w="470" w:type="pct"/>
            <w:tcBorders>
              <w:top w:val="single" w:sz="4" w:space="0" w:color="auto"/>
              <w:left w:val="nil"/>
              <w:bottom w:val="single" w:sz="4" w:space="0" w:color="auto"/>
              <w:right w:val="single" w:sz="4" w:space="0" w:color="auto"/>
            </w:tcBorders>
            <w:vAlign w:val="center"/>
          </w:tcPr>
          <w:p w14:paraId="67FFB399" w14:textId="77777777" w:rsidR="0089611F" w:rsidRPr="00F55A1C" w:rsidRDefault="0089611F" w:rsidP="00245B1E">
            <w:pPr>
              <w:spacing w:line="240" w:lineRule="auto"/>
              <w:jc w:val="center"/>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14:paraId="5799EB0B" w14:textId="77777777" w:rsidR="0089611F" w:rsidRPr="00F55A1C" w:rsidRDefault="0089611F" w:rsidP="00245B1E">
            <w:pPr>
              <w:spacing w:line="240" w:lineRule="auto"/>
              <w:jc w:val="center"/>
              <w:rPr>
                <w:rFonts w:ascii="Times New Roman" w:hAnsi="Times New Roman" w:cs="Times New Roman"/>
                <w:sz w:val="24"/>
                <w:szCs w:val="24"/>
              </w:rPr>
            </w:pPr>
          </w:p>
        </w:tc>
        <w:tc>
          <w:tcPr>
            <w:tcW w:w="376" w:type="pct"/>
            <w:tcBorders>
              <w:top w:val="single" w:sz="4" w:space="0" w:color="auto"/>
              <w:left w:val="nil"/>
              <w:bottom w:val="single" w:sz="4" w:space="0" w:color="auto"/>
              <w:right w:val="single" w:sz="4" w:space="0" w:color="auto"/>
            </w:tcBorders>
            <w:vAlign w:val="center"/>
          </w:tcPr>
          <w:p w14:paraId="46DAE581" w14:textId="77777777" w:rsidR="0089611F" w:rsidRPr="00F55A1C" w:rsidRDefault="0089611F" w:rsidP="00245B1E">
            <w:pPr>
              <w:spacing w:line="240" w:lineRule="auto"/>
              <w:jc w:val="center"/>
              <w:rPr>
                <w:rFonts w:ascii="Times New Roman" w:hAnsi="Times New Roman" w:cs="Times New Roman"/>
                <w:sz w:val="24"/>
                <w:szCs w:val="24"/>
              </w:rPr>
            </w:pPr>
          </w:p>
        </w:tc>
        <w:tc>
          <w:tcPr>
            <w:tcW w:w="501" w:type="pct"/>
            <w:tcBorders>
              <w:top w:val="single" w:sz="4" w:space="0" w:color="auto"/>
              <w:left w:val="nil"/>
              <w:bottom w:val="single" w:sz="4" w:space="0" w:color="auto"/>
              <w:right w:val="single" w:sz="4" w:space="0" w:color="auto"/>
            </w:tcBorders>
            <w:vAlign w:val="center"/>
          </w:tcPr>
          <w:p w14:paraId="56A35DE7" w14:textId="77777777" w:rsidR="0089611F" w:rsidRPr="00F55A1C" w:rsidRDefault="0089611F" w:rsidP="00245B1E">
            <w:pPr>
              <w:spacing w:line="240" w:lineRule="auto"/>
              <w:rPr>
                <w:rFonts w:ascii="Times New Roman" w:hAnsi="Times New Roman" w:cs="Times New Roman"/>
                <w:sz w:val="24"/>
                <w:szCs w:val="24"/>
              </w:rPr>
            </w:pPr>
          </w:p>
        </w:tc>
      </w:tr>
    </w:tbl>
    <w:p w14:paraId="0E74A7D4" w14:textId="77777777" w:rsidR="0089611F" w:rsidRPr="00F55A1C" w:rsidRDefault="0089611F" w:rsidP="00245B1E">
      <w:pPr>
        <w:spacing w:after="0" w:line="240" w:lineRule="auto"/>
        <w:rPr>
          <w:rFonts w:ascii="Times New Roman" w:hAnsi="Times New Roman" w:cs="Times New Roman"/>
          <w:sz w:val="24"/>
          <w:szCs w:val="24"/>
        </w:rPr>
      </w:pPr>
      <w:proofErr w:type="gramStart"/>
      <w:r w:rsidRPr="00F55A1C">
        <w:rPr>
          <w:rFonts w:ascii="Times New Roman" w:hAnsi="Times New Roman" w:cs="Times New Roman"/>
          <w:sz w:val="24"/>
          <w:szCs w:val="24"/>
          <w:lang w:val="en-US"/>
        </w:rPr>
        <w:t>II</w:t>
      </w:r>
      <w:r w:rsidRPr="00F55A1C">
        <w:rPr>
          <w:rFonts w:ascii="Times New Roman" w:hAnsi="Times New Roman" w:cs="Times New Roman"/>
          <w:sz w:val="24"/>
          <w:szCs w:val="24"/>
        </w:rPr>
        <w:t>.</w:t>
      </w:r>
      <w:proofErr w:type="gramEnd"/>
      <w:r w:rsidRPr="00F55A1C">
        <w:rPr>
          <w:rFonts w:ascii="Times New Roman" w:hAnsi="Times New Roman" w:cs="Times New Roman"/>
          <w:sz w:val="24"/>
          <w:szCs w:val="24"/>
        </w:rPr>
        <w:t xml:space="preserve"> </w:t>
      </w:r>
    </w:p>
    <w:p w14:paraId="2C573540" w14:textId="77777777" w:rsidR="0089611F" w:rsidRPr="00F55A1C" w:rsidRDefault="0089611F" w:rsidP="00245B1E">
      <w:pPr>
        <w:pBdr>
          <w:top w:val="single" w:sz="4" w:space="1" w:color="auto"/>
        </w:pBdr>
        <w:spacing w:after="30" w:line="240" w:lineRule="auto"/>
        <w:jc w:val="center"/>
        <w:rPr>
          <w:rFonts w:ascii="Times New Roman" w:hAnsi="Times New Roman" w:cs="Times New Roman"/>
          <w:sz w:val="20"/>
          <w:szCs w:val="20"/>
        </w:rPr>
      </w:pPr>
      <w:r w:rsidRPr="00F55A1C">
        <w:rPr>
          <w:rFonts w:ascii="Times New Roman" w:hAnsi="Times New Roman" w:cs="Times New Roman"/>
          <w:sz w:val="20"/>
          <w:szCs w:val="20"/>
        </w:rPr>
        <w:t>(наименование внутренней бюджетной процедуры)</w:t>
      </w:r>
    </w:p>
    <w:tbl>
      <w:tblPr>
        <w:tblW w:w="5000" w:type="pct"/>
        <w:tblCellMar>
          <w:left w:w="28" w:type="dxa"/>
          <w:right w:w="28" w:type="dxa"/>
        </w:tblCellMar>
        <w:tblLook w:val="0000" w:firstRow="0" w:lastRow="0" w:firstColumn="0" w:lastColumn="0" w:noHBand="0" w:noVBand="0"/>
      </w:tblPr>
      <w:tblGrid>
        <w:gridCol w:w="1225"/>
        <w:gridCol w:w="1413"/>
        <w:gridCol w:w="2030"/>
        <w:gridCol w:w="1694"/>
        <w:gridCol w:w="1799"/>
        <w:gridCol w:w="1825"/>
        <w:gridCol w:w="1232"/>
        <w:gridCol w:w="1463"/>
        <w:gridCol w:w="1945"/>
      </w:tblGrid>
      <w:tr w:rsidR="004C1AA8" w:rsidRPr="00F55A1C" w14:paraId="7723C5DE" w14:textId="77777777" w:rsidTr="00642C57">
        <w:trPr>
          <w:cantSplit/>
          <w:trHeight w:val="220"/>
        </w:trPr>
        <w:tc>
          <w:tcPr>
            <w:tcW w:w="419" w:type="pct"/>
            <w:vMerge w:val="restart"/>
            <w:tcBorders>
              <w:top w:val="single" w:sz="4" w:space="0" w:color="auto"/>
              <w:left w:val="single" w:sz="4" w:space="0" w:color="auto"/>
              <w:bottom w:val="nil"/>
              <w:right w:val="single" w:sz="4" w:space="0" w:color="auto"/>
            </w:tcBorders>
            <w:vAlign w:val="center"/>
          </w:tcPr>
          <w:p w14:paraId="28A2ABCC"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Процесс</w:t>
            </w:r>
          </w:p>
        </w:tc>
        <w:tc>
          <w:tcPr>
            <w:tcW w:w="483" w:type="pct"/>
            <w:vMerge w:val="restart"/>
            <w:tcBorders>
              <w:top w:val="single" w:sz="4" w:space="0" w:color="auto"/>
              <w:left w:val="nil"/>
              <w:bottom w:val="nil"/>
              <w:right w:val="single" w:sz="4" w:space="0" w:color="auto"/>
            </w:tcBorders>
            <w:vAlign w:val="center"/>
          </w:tcPr>
          <w:p w14:paraId="03A578E5"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Операция</w:t>
            </w:r>
          </w:p>
        </w:tc>
        <w:tc>
          <w:tcPr>
            <w:tcW w:w="694" w:type="pct"/>
            <w:vMerge w:val="restart"/>
            <w:tcBorders>
              <w:top w:val="single" w:sz="4" w:space="0" w:color="auto"/>
              <w:left w:val="nil"/>
              <w:bottom w:val="nil"/>
              <w:right w:val="single" w:sz="4" w:space="0" w:color="auto"/>
            </w:tcBorders>
            <w:vAlign w:val="center"/>
          </w:tcPr>
          <w:p w14:paraId="7E1B9D1D"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Должностное лицо, ответственное за выполнение операции</w:t>
            </w:r>
          </w:p>
        </w:tc>
        <w:tc>
          <w:tcPr>
            <w:tcW w:w="579" w:type="pct"/>
            <w:vMerge w:val="restart"/>
            <w:tcBorders>
              <w:top w:val="single" w:sz="4" w:space="0" w:color="auto"/>
              <w:left w:val="nil"/>
              <w:bottom w:val="nil"/>
              <w:right w:val="single" w:sz="4" w:space="0" w:color="auto"/>
            </w:tcBorders>
            <w:vAlign w:val="center"/>
          </w:tcPr>
          <w:p w14:paraId="04675D05"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Бюджетные риски</w:t>
            </w:r>
          </w:p>
        </w:tc>
        <w:tc>
          <w:tcPr>
            <w:tcW w:w="1239" w:type="pct"/>
            <w:gridSpan w:val="2"/>
            <w:tcBorders>
              <w:top w:val="single" w:sz="4" w:space="0" w:color="auto"/>
              <w:left w:val="nil"/>
              <w:bottom w:val="single" w:sz="4" w:space="0" w:color="auto"/>
              <w:right w:val="single" w:sz="4" w:space="0" w:color="auto"/>
            </w:tcBorders>
            <w:vAlign w:val="center"/>
          </w:tcPr>
          <w:p w14:paraId="0C68497C"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Матрица рисков</w:t>
            </w:r>
          </w:p>
        </w:tc>
        <w:tc>
          <w:tcPr>
            <w:tcW w:w="421" w:type="pct"/>
            <w:vMerge w:val="restart"/>
            <w:tcBorders>
              <w:top w:val="single" w:sz="4" w:space="0" w:color="auto"/>
              <w:left w:val="nil"/>
              <w:bottom w:val="nil"/>
              <w:right w:val="single" w:sz="4" w:space="0" w:color="auto"/>
            </w:tcBorders>
            <w:vAlign w:val="center"/>
          </w:tcPr>
          <w:p w14:paraId="17D7C429"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Уровень рисков</w:t>
            </w:r>
          </w:p>
        </w:tc>
        <w:tc>
          <w:tcPr>
            <w:tcW w:w="500" w:type="pct"/>
            <w:vMerge w:val="restart"/>
            <w:tcBorders>
              <w:top w:val="single" w:sz="4" w:space="0" w:color="auto"/>
              <w:left w:val="nil"/>
              <w:bottom w:val="nil"/>
              <w:right w:val="single" w:sz="4" w:space="0" w:color="auto"/>
            </w:tcBorders>
            <w:vAlign w:val="center"/>
          </w:tcPr>
          <w:p w14:paraId="4B8D0F84"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Включить в карту ВФК</w:t>
            </w:r>
          </w:p>
        </w:tc>
        <w:tc>
          <w:tcPr>
            <w:tcW w:w="665" w:type="pct"/>
            <w:vMerge w:val="restart"/>
            <w:tcBorders>
              <w:top w:val="single" w:sz="4" w:space="0" w:color="auto"/>
              <w:left w:val="nil"/>
              <w:bottom w:val="nil"/>
              <w:right w:val="single" w:sz="4" w:space="0" w:color="auto"/>
            </w:tcBorders>
            <w:vAlign w:val="center"/>
          </w:tcPr>
          <w:p w14:paraId="7D9924C0"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Предложения по применению контрольных действий</w:t>
            </w:r>
          </w:p>
        </w:tc>
      </w:tr>
      <w:tr w:rsidR="004C1AA8" w:rsidRPr="00F55A1C" w14:paraId="25D72434" w14:textId="77777777" w:rsidTr="00642C57">
        <w:trPr>
          <w:cantSplit/>
          <w:trHeight w:val="374"/>
        </w:trPr>
        <w:tc>
          <w:tcPr>
            <w:tcW w:w="419" w:type="pct"/>
            <w:vMerge/>
            <w:tcBorders>
              <w:top w:val="nil"/>
              <w:left w:val="single" w:sz="4" w:space="0" w:color="auto"/>
              <w:bottom w:val="nil"/>
              <w:right w:val="single" w:sz="4" w:space="0" w:color="auto"/>
            </w:tcBorders>
            <w:vAlign w:val="center"/>
          </w:tcPr>
          <w:p w14:paraId="326ADA0C" w14:textId="77777777" w:rsidR="0089611F" w:rsidRPr="00F55A1C" w:rsidRDefault="0089611F" w:rsidP="00245B1E">
            <w:pPr>
              <w:spacing w:line="240" w:lineRule="auto"/>
              <w:jc w:val="center"/>
              <w:rPr>
                <w:rFonts w:ascii="Times New Roman" w:hAnsi="Times New Roman" w:cs="Times New Roman"/>
                <w:sz w:val="24"/>
                <w:szCs w:val="24"/>
              </w:rPr>
            </w:pPr>
          </w:p>
        </w:tc>
        <w:tc>
          <w:tcPr>
            <w:tcW w:w="483" w:type="pct"/>
            <w:vMerge/>
            <w:tcBorders>
              <w:top w:val="nil"/>
              <w:left w:val="nil"/>
              <w:bottom w:val="nil"/>
              <w:right w:val="single" w:sz="4" w:space="0" w:color="auto"/>
            </w:tcBorders>
            <w:vAlign w:val="center"/>
          </w:tcPr>
          <w:p w14:paraId="483BD6B3" w14:textId="77777777" w:rsidR="0089611F" w:rsidRPr="00F55A1C" w:rsidRDefault="0089611F" w:rsidP="00245B1E">
            <w:pPr>
              <w:spacing w:line="240" w:lineRule="auto"/>
              <w:jc w:val="center"/>
              <w:rPr>
                <w:rFonts w:ascii="Times New Roman" w:hAnsi="Times New Roman" w:cs="Times New Roman"/>
                <w:sz w:val="24"/>
                <w:szCs w:val="24"/>
              </w:rPr>
            </w:pPr>
          </w:p>
        </w:tc>
        <w:tc>
          <w:tcPr>
            <w:tcW w:w="694" w:type="pct"/>
            <w:vMerge/>
            <w:tcBorders>
              <w:top w:val="nil"/>
              <w:left w:val="nil"/>
              <w:bottom w:val="nil"/>
              <w:right w:val="single" w:sz="4" w:space="0" w:color="auto"/>
            </w:tcBorders>
            <w:vAlign w:val="center"/>
          </w:tcPr>
          <w:p w14:paraId="3AA870C9" w14:textId="77777777" w:rsidR="0089611F" w:rsidRPr="00F55A1C" w:rsidRDefault="0089611F" w:rsidP="00245B1E">
            <w:pPr>
              <w:spacing w:line="240" w:lineRule="auto"/>
              <w:jc w:val="center"/>
              <w:rPr>
                <w:rFonts w:ascii="Times New Roman" w:hAnsi="Times New Roman" w:cs="Times New Roman"/>
                <w:sz w:val="24"/>
                <w:szCs w:val="24"/>
              </w:rPr>
            </w:pPr>
          </w:p>
        </w:tc>
        <w:tc>
          <w:tcPr>
            <w:tcW w:w="579" w:type="pct"/>
            <w:vMerge/>
            <w:tcBorders>
              <w:top w:val="nil"/>
              <w:left w:val="nil"/>
              <w:bottom w:val="nil"/>
              <w:right w:val="single" w:sz="4" w:space="0" w:color="auto"/>
            </w:tcBorders>
            <w:vAlign w:val="center"/>
          </w:tcPr>
          <w:p w14:paraId="6AFBAE1A" w14:textId="77777777" w:rsidR="0089611F" w:rsidRPr="00F55A1C" w:rsidRDefault="0089611F" w:rsidP="00245B1E">
            <w:pPr>
              <w:spacing w:line="240" w:lineRule="auto"/>
              <w:jc w:val="center"/>
              <w:rPr>
                <w:rFonts w:ascii="Times New Roman" w:hAnsi="Times New Roman" w:cs="Times New Roman"/>
                <w:sz w:val="24"/>
                <w:szCs w:val="24"/>
              </w:rPr>
            </w:pPr>
          </w:p>
        </w:tc>
        <w:tc>
          <w:tcPr>
            <w:tcW w:w="1239" w:type="pct"/>
            <w:gridSpan w:val="2"/>
            <w:tcBorders>
              <w:top w:val="single" w:sz="4" w:space="0" w:color="auto"/>
              <w:left w:val="nil"/>
              <w:bottom w:val="single" w:sz="4" w:space="0" w:color="auto"/>
              <w:right w:val="single" w:sz="4" w:space="0" w:color="auto"/>
            </w:tcBorders>
            <w:vAlign w:val="center"/>
          </w:tcPr>
          <w:p w14:paraId="5453088A"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Оценка вероятности</w:t>
            </w:r>
          </w:p>
        </w:tc>
        <w:tc>
          <w:tcPr>
            <w:tcW w:w="421" w:type="pct"/>
            <w:vMerge/>
            <w:tcBorders>
              <w:top w:val="nil"/>
              <w:left w:val="nil"/>
              <w:bottom w:val="nil"/>
              <w:right w:val="single" w:sz="4" w:space="0" w:color="auto"/>
            </w:tcBorders>
            <w:vAlign w:val="center"/>
          </w:tcPr>
          <w:p w14:paraId="107B81F5" w14:textId="77777777" w:rsidR="0089611F" w:rsidRPr="00F55A1C" w:rsidRDefault="0089611F" w:rsidP="00245B1E">
            <w:pPr>
              <w:spacing w:line="240" w:lineRule="auto"/>
              <w:jc w:val="center"/>
              <w:rPr>
                <w:rFonts w:ascii="Times New Roman" w:hAnsi="Times New Roman" w:cs="Times New Roman"/>
                <w:sz w:val="24"/>
                <w:szCs w:val="24"/>
              </w:rPr>
            </w:pPr>
          </w:p>
        </w:tc>
        <w:tc>
          <w:tcPr>
            <w:tcW w:w="500" w:type="pct"/>
            <w:vMerge/>
            <w:tcBorders>
              <w:top w:val="nil"/>
              <w:left w:val="nil"/>
              <w:bottom w:val="nil"/>
              <w:right w:val="single" w:sz="4" w:space="0" w:color="auto"/>
            </w:tcBorders>
            <w:vAlign w:val="center"/>
          </w:tcPr>
          <w:p w14:paraId="6D355617" w14:textId="77777777" w:rsidR="0089611F" w:rsidRPr="00F55A1C" w:rsidRDefault="0089611F" w:rsidP="00245B1E">
            <w:pPr>
              <w:spacing w:line="240" w:lineRule="auto"/>
              <w:jc w:val="center"/>
              <w:rPr>
                <w:rFonts w:ascii="Times New Roman" w:hAnsi="Times New Roman" w:cs="Times New Roman"/>
                <w:sz w:val="24"/>
                <w:szCs w:val="24"/>
              </w:rPr>
            </w:pPr>
          </w:p>
        </w:tc>
        <w:tc>
          <w:tcPr>
            <w:tcW w:w="665" w:type="pct"/>
            <w:vMerge/>
            <w:tcBorders>
              <w:top w:val="nil"/>
              <w:left w:val="nil"/>
              <w:bottom w:val="nil"/>
              <w:right w:val="single" w:sz="4" w:space="0" w:color="auto"/>
            </w:tcBorders>
            <w:vAlign w:val="center"/>
          </w:tcPr>
          <w:p w14:paraId="32349223" w14:textId="77777777" w:rsidR="0089611F" w:rsidRPr="00F55A1C" w:rsidRDefault="0089611F" w:rsidP="00245B1E">
            <w:pPr>
              <w:spacing w:line="240" w:lineRule="auto"/>
              <w:jc w:val="center"/>
              <w:rPr>
                <w:rFonts w:ascii="Times New Roman" w:hAnsi="Times New Roman" w:cs="Times New Roman"/>
                <w:sz w:val="24"/>
                <w:szCs w:val="24"/>
              </w:rPr>
            </w:pPr>
          </w:p>
        </w:tc>
      </w:tr>
      <w:tr w:rsidR="004C1AA8" w:rsidRPr="00F55A1C" w14:paraId="7C66E736" w14:textId="77777777" w:rsidTr="00642C57">
        <w:trPr>
          <w:cantSplit/>
          <w:trHeight w:val="320"/>
        </w:trPr>
        <w:tc>
          <w:tcPr>
            <w:tcW w:w="419" w:type="pct"/>
            <w:vMerge/>
            <w:tcBorders>
              <w:top w:val="nil"/>
              <w:left w:val="single" w:sz="4" w:space="0" w:color="auto"/>
              <w:bottom w:val="single" w:sz="4" w:space="0" w:color="auto"/>
              <w:right w:val="single" w:sz="4" w:space="0" w:color="auto"/>
            </w:tcBorders>
            <w:vAlign w:val="center"/>
          </w:tcPr>
          <w:p w14:paraId="4994B06A" w14:textId="77777777" w:rsidR="0089611F" w:rsidRPr="00F55A1C" w:rsidRDefault="0089611F" w:rsidP="00245B1E">
            <w:pPr>
              <w:spacing w:line="240" w:lineRule="auto"/>
              <w:jc w:val="center"/>
              <w:rPr>
                <w:rFonts w:ascii="Times New Roman" w:hAnsi="Times New Roman" w:cs="Times New Roman"/>
                <w:sz w:val="24"/>
                <w:szCs w:val="24"/>
              </w:rPr>
            </w:pPr>
          </w:p>
        </w:tc>
        <w:tc>
          <w:tcPr>
            <w:tcW w:w="483" w:type="pct"/>
            <w:vMerge/>
            <w:tcBorders>
              <w:top w:val="nil"/>
              <w:left w:val="nil"/>
              <w:bottom w:val="single" w:sz="4" w:space="0" w:color="auto"/>
              <w:right w:val="single" w:sz="4" w:space="0" w:color="auto"/>
            </w:tcBorders>
            <w:vAlign w:val="center"/>
          </w:tcPr>
          <w:p w14:paraId="68409DF5" w14:textId="77777777" w:rsidR="0089611F" w:rsidRPr="00F55A1C" w:rsidRDefault="0089611F" w:rsidP="00245B1E">
            <w:pPr>
              <w:spacing w:line="240" w:lineRule="auto"/>
              <w:jc w:val="center"/>
              <w:rPr>
                <w:rFonts w:ascii="Times New Roman" w:hAnsi="Times New Roman" w:cs="Times New Roman"/>
                <w:sz w:val="24"/>
                <w:szCs w:val="24"/>
              </w:rPr>
            </w:pPr>
          </w:p>
        </w:tc>
        <w:tc>
          <w:tcPr>
            <w:tcW w:w="694" w:type="pct"/>
            <w:vMerge/>
            <w:tcBorders>
              <w:top w:val="nil"/>
              <w:left w:val="nil"/>
              <w:bottom w:val="single" w:sz="4" w:space="0" w:color="auto"/>
              <w:right w:val="single" w:sz="4" w:space="0" w:color="auto"/>
            </w:tcBorders>
            <w:vAlign w:val="center"/>
          </w:tcPr>
          <w:p w14:paraId="11F8BCD6" w14:textId="77777777" w:rsidR="0089611F" w:rsidRPr="00F55A1C" w:rsidRDefault="0089611F" w:rsidP="00245B1E">
            <w:pPr>
              <w:spacing w:line="240" w:lineRule="auto"/>
              <w:jc w:val="center"/>
              <w:rPr>
                <w:rFonts w:ascii="Times New Roman" w:hAnsi="Times New Roman" w:cs="Times New Roman"/>
                <w:sz w:val="24"/>
                <w:szCs w:val="24"/>
              </w:rPr>
            </w:pPr>
          </w:p>
        </w:tc>
        <w:tc>
          <w:tcPr>
            <w:tcW w:w="579" w:type="pct"/>
            <w:vMerge/>
            <w:tcBorders>
              <w:top w:val="nil"/>
              <w:left w:val="nil"/>
              <w:bottom w:val="single" w:sz="4" w:space="0" w:color="auto"/>
              <w:right w:val="single" w:sz="4" w:space="0" w:color="auto"/>
            </w:tcBorders>
            <w:vAlign w:val="center"/>
          </w:tcPr>
          <w:p w14:paraId="0E7128C0" w14:textId="77777777" w:rsidR="0089611F" w:rsidRPr="00F55A1C" w:rsidRDefault="0089611F" w:rsidP="00245B1E">
            <w:pPr>
              <w:spacing w:line="240" w:lineRule="auto"/>
              <w:jc w:val="center"/>
              <w:rPr>
                <w:rFonts w:ascii="Times New Roman" w:hAnsi="Times New Roman" w:cs="Times New Roman"/>
                <w:sz w:val="24"/>
                <w:szCs w:val="24"/>
              </w:rPr>
            </w:pPr>
          </w:p>
        </w:tc>
        <w:tc>
          <w:tcPr>
            <w:tcW w:w="615" w:type="pct"/>
            <w:tcBorders>
              <w:top w:val="single" w:sz="4" w:space="0" w:color="auto"/>
              <w:left w:val="nil"/>
              <w:bottom w:val="single" w:sz="4" w:space="0" w:color="auto"/>
              <w:right w:val="single" w:sz="4" w:space="0" w:color="auto"/>
            </w:tcBorders>
            <w:vAlign w:val="center"/>
          </w:tcPr>
          <w:p w14:paraId="2634FA69"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Вероятность наступления</w:t>
            </w:r>
          </w:p>
        </w:tc>
        <w:tc>
          <w:tcPr>
            <w:tcW w:w="624" w:type="pct"/>
            <w:tcBorders>
              <w:top w:val="single" w:sz="4" w:space="0" w:color="auto"/>
              <w:left w:val="nil"/>
              <w:bottom w:val="single" w:sz="4" w:space="0" w:color="auto"/>
              <w:right w:val="single" w:sz="4" w:space="0" w:color="auto"/>
            </w:tcBorders>
            <w:vAlign w:val="center"/>
          </w:tcPr>
          <w:p w14:paraId="59774B82"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Последствия</w:t>
            </w:r>
          </w:p>
        </w:tc>
        <w:tc>
          <w:tcPr>
            <w:tcW w:w="421" w:type="pct"/>
            <w:vMerge/>
            <w:tcBorders>
              <w:top w:val="nil"/>
              <w:left w:val="nil"/>
              <w:bottom w:val="single" w:sz="4" w:space="0" w:color="auto"/>
              <w:right w:val="single" w:sz="4" w:space="0" w:color="auto"/>
            </w:tcBorders>
            <w:vAlign w:val="center"/>
          </w:tcPr>
          <w:p w14:paraId="5098B15D" w14:textId="77777777" w:rsidR="0089611F" w:rsidRPr="00F55A1C" w:rsidRDefault="0089611F" w:rsidP="00245B1E">
            <w:pPr>
              <w:spacing w:line="240" w:lineRule="auto"/>
              <w:jc w:val="center"/>
              <w:rPr>
                <w:rFonts w:ascii="Times New Roman" w:hAnsi="Times New Roman" w:cs="Times New Roman"/>
                <w:sz w:val="24"/>
                <w:szCs w:val="24"/>
              </w:rPr>
            </w:pPr>
          </w:p>
        </w:tc>
        <w:tc>
          <w:tcPr>
            <w:tcW w:w="500" w:type="pct"/>
            <w:vMerge/>
            <w:tcBorders>
              <w:top w:val="nil"/>
              <w:left w:val="nil"/>
              <w:bottom w:val="single" w:sz="4" w:space="0" w:color="auto"/>
              <w:right w:val="single" w:sz="4" w:space="0" w:color="auto"/>
            </w:tcBorders>
            <w:vAlign w:val="center"/>
          </w:tcPr>
          <w:p w14:paraId="0CD90F49" w14:textId="77777777" w:rsidR="0089611F" w:rsidRPr="00F55A1C" w:rsidRDefault="0089611F" w:rsidP="00245B1E">
            <w:pPr>
              <w:spacing w:line="240" w:lineRule="auto"/>
              <w:jc w:val="center"/>
              <w:rPr>
                <w:rFonts w:ascii="Times New Roman" w:hAnsi="Times New Roman" w:cs="Times New Roman"/>
                <w:sz w:val="24"/>
                <w:szCs w:val="24"/>
              </w:rPr>
            </w:pPr>
          </w:p>
        </w:tc>
        <w:tc>
          <w:tcPr>
            <w:tcW w:w="665" w:type="pct"/>
            <w:vMerge/>
            <w:tcBorders>
              <w:top w:val="nil"/>
              <w:left w:val="nil"/>
              <w:bottom w:val="single" w:sz="4" w:space="0" w:color="auto"/>
              <w:right w:val="single" w:sz="4" w:space="0" w:color="auto"/>
            </w:tcBorders>
            <w:vAlign w:val="center"/>
          </w:tcPr>
          <w:p w14:paraId="7E2C1678" w14:textId="77777777" w:rsidR="0089611F" w:rsidRPr="00F55A1C" w:rsidRDefault="0089611F" w:rsidP="00245B1E">
            <w:pPr>
              <w:spacing w:line="240" w:lineRule="auto"/>
              <w:jc w:val="center"/>
              <w:rPr>
                <w:rFonts w:ascii="Times New Roman" w:hAnsi="Times New Roman" w:cs="Times New Roman"/>
                <w:sz w:val="24"/>
                <w:szCs w:val="24"/>
              </w:rPr>
            </w:pPr>
          </w:p>
        </w:tc>
      </w:tr>
      <w:tr w:rsidR="004C1AA8" w:rsidRPr="00F55A1C" w14:paraId="0999BC22" w14:textId="77777777" w:rsidTr="00642C57">
        <w:trPr>
          <w:cantSplit/>
          <w:trHeight w:val="283"/>
        </w:trPr>
        <w:tc>
          <w:tcPr>
            <w:tcW w:w="419" w:type="pct"/>
            <w:tcBorders>
              <w:top w:val="single" w:sz="4" w:space="0" w:color="auto"/>
              <w:left w:val="single" w:sz="4" w:space="0" w:color="auto"/>
              <w:bottom w:val="single" w:sz="4" w:space="0" w:color="auto"/>
              <w:right w:val="single" w:sz="4" w:space="0" w:color="auto"/>
            </w:tcBorders>
          </w:tcPr>
          <w:p w14:paraId="12C0F8EF"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1</w:t>
            </w:r>
          </w:p>
        </w:tc>
        <w:tc>
          <w:tcPr>
            <w:tcW w:w="483" w:type="pct"/>
            <w:tcBorders>
              <w:top w:val="single" w:sz="4" w:space="0" w:color="auto"/>
              <w:left w:val="nil"/>
              <w:bottom w:val="single" w:sz="4" w:space="0" w:color="auto"/>
              <w:right w:val="single" w:sz="4" w:space="0" w:color="auto"/>
            </w:tcBorders>
          </w:tcPr>
          <w:p w14:paraId="101A951C"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2</w:t>
            </w:r>
          </w:p>
        </w:tc>
        <w:tc>
          <w:tcPr>
            <w:tcW w:w="694" w:type="pct"/>
            <w:tcBorders>
              <w:top w:val="single" w:sz="4" w:space="0" w:color="auto"/>
              <w:left w:val="nil"/>
              <w:bottom w:val="single" w:sz="4" w:space="0" w:color="auto"/>
              <w:right w:val="single" w:sz="4" w:space="0" w:color="auto"/>
            </w:tcBorders>
          </w:tcPr>
          <w:p w14:paraId="66D7140F"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3</w:t>
            </w:r>
          </w:p>
        </w:tc>
        <w:tc>
          <w:tcPr>
            <w:tcW w:w="579" w:type="pct"/>
            <w:tcBorders>
              <w:top w:val="single" w:sz="4" w:space="0" w:color="auto"/>
              <w:left w:val="nil"/>
              <w:bottom w:val="single" w:sz="4" w:space="0" w:color="auto"/>
              <w:right w:val="single" w:sz="4" w:space="0" w:color="auto"/>
            </w:tcBorders>
          </w:tcPr>
          <w:p w14:paraId="642968D3"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4</w:t>
            </w:r>
          </w:p>
        </w:tc>
        <w:tc>
          <w:tcPr>
            <w:tcW w:w="615" w:type="pct"/>
            <w:tcBorders>
              <w:top w:val="single" w:sz="4" w:space="0" w:color="auto"/>
              <w:left w:val="nil"/>
              <w:bottom w:val="single" w:sz="4" w:space="0" w:color="auto"/>
              <w:right w:val="single" w:sz="4" w:space="0" w:color="auto"/>
            </w:tcBorders>
          </w:tcPr>
          <w:p w14:paraId="23A75DA4"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5</w:t>
            </w:r>
          </w:p>
        </w:tc>
        <w:tc>
          <w:tcPr>
            <w:tcW w:w="624" w:type="pct"/>
            <w:tcBorders>
              <w:top w:val="single" w:sz="4" w:space="0" w:color="auto"/>
              <w:left w:val="nil"/>
              <w:bottom w:val="single" w:sz="4" w:space="0" w:color="auto"/>
              <w:right w:val="single" w:sz="4" w:space="0" w:color="auto"/>
            </w:tcBorders>
          </w:tcPr>
          <w:p w14:paraId="66C02123"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6</w:t>
            </w:r>
          </w:p>
        </w:tc>
        <w:tc>
          <w:tcPr>
            <w:tcW w:w="421" w:type="pct"/>
            <w:tcBorders>
              <w:top w:val="single" w:sz="4" w:space="0" w:color="auto"/>
              <w:left w:val="nil"/>
              <w:bottom w:val="single" w:sz="4" w:space="0" w:color="auto"/>
              <w:right w:val="single" w:sz="4" w:space="0" w:color="auto"/>
            </w:tcBorders>
          </w:tcPr>
          <w:p w14:paraId="73C41D45"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7</w:t>
            </w:r>
          </w:p>
        </w:tc>
        <w:tc>
          <w:tcPr>
            <w:tcW w:w="500" w:type="pct"/>
            <w:tcBorders>
              <w:top w:val="single" w:sz="4" w:space="0" w:color="auto"/>
              <w:left w:val="nil"/>
              <w:bottom w:val="single" w:sz="4" w:space="0" w:color="auto"/>
              <w:right w:val="single" w:sz="4" w:space="0" w:color="auto"/>
            </w:tcBorders>
          </w:tcPr>
          <w:p w14:paraId="45A3CCF0"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8</w:t>
            </w:r>
          </w:p>
        </w:tc>
        <w:tc>
          <w:tcPr>
            <w:tcW w:w="665" w:type="pct"/>
            <w:tcBorders>
              <w:top w:val="single" w:sz="4" w:space="0" w:color="auto"/>
              <w:left w:val="nil"/>
              <w:bottom w:val="single" w:sz="4" w:space="0" w:color="auto"/>
              <w:right w:val="single" w:sz="4" w:space="0" w:color="auto"/>
            </w:tcBorders>
          </w:tcPr>
          <w:p w14:paraId="37F9EA2E" w14:textId="77777777" w:rsidR="0089611F" w:rsidRPr="00F55A1C" w:rsidRDefault="0089611F" w:rsidP="00245B1E">
            <w:pPr>
              <w:spacing w:line="240" w:lineRule="auto"/>
              <w:jc w:val="center"/>
              <w:rPr>
                <w:rFonts w:ascii="Times New Roman" w:hAnsi="Times New Roman" w:cs="Times New Roman"/>
                <w:sz w:val="24"/>
                <w:szCs w:val="24"/>
              </w:rPr>
            </w:pPr>
            <w:r w:rsidRPr="00F55A1C">
              <w:rPr>
                <w:rFonts w:ascii="Times New Roman" w:hAnsi="Times New Roman" w:cs="Times New Roman"/>
                <w:sz w:val="24"/>
                <w:szCs w:val="24"/>
              </w:rPr>
              <w:t>9</w:t>
            </w:r>
          </w:p>
        </w:tc>
      </w:tr>
      <w:tr w:rsidR="004C1AA8" w:rsidRPr="00F55A1C" w14:paraId="545B984E" w14:textId="77777777" w:rsidTr="00642C57">
        <w:trPr>
          <w:cantSplit/>
        </w:trPr>
        <w:tc>
          <w:tcPr>
            <w:tcW w:w="419" w:type="pct"/>
            <w:tcBorders>
              <w:top w:val="single" w:sz="4" w:space="0" w:color="auto"/>
              <w:left w:val="single" w:sz="4" w:space="0" w:color="auto"/>
              <w:bottom w:val="nil"/>
              <w:right w:val="single" w:sz="4" w:space="0" w:color="auto"/>
            </w:tcBorders>
            <w:vAlign w:val="center"/>
          </w:tcPr>
          <w:p w14:paraId="69D31A86" w14:textId="77777777" w:rsidR="0089611F" w:rsidRPr="00F55A1C" w:rsidRDefault="0089611F" w:rsidP="00245B1E">
            <w:pPr>
              <w:spacing w:line="240" w:lineRule="auto"/>
              <w:rPr>
                <w:rFonts w:ascii="Times New Roman" w:hAnsi="Times New Roman" w:cs="Times New Roman"/>
                <w:sz w:val="24"/>
                <w:szCs w:val="24"/>
              </w:rPr>
            </w:pPr>
          </w:p>
        </w:tc>
        <w:tc>
          <w:tcPr>
            <w:tcW w:w="483" w:type="pct"/>
            <w:tcBorders>
              <w:top w:val="single" w:sz="4" w:space="0" w:color="auto"/>
              <w:left w:val="nil"/>
              <w:bottom w:val="single" w:sz="4" w:space="0" w:color="auto"/>
              <w:right w:val="single" w:sz="4" w:space="0" w:color="auto"/>
            </w:tcBorders>
            <w:vAlign w:val="center"/>
          </w:tcPr>
          <w:p w14:paraId="62AD6D08" w14:textId="77777777" w:rsidR="0089611F" w:rsidRPr="00F55A1C" w:rsidRDefault="0089611F" w:rsidP="00245B1E">
            <w:pPr>
              <w:spacing w:line="240" w:lineRule="auto"/>
              <w:rPr>
                <w:rFonts w:ascii="Times New Roman" w:hAnsi="Times New Roman" w:cs="Times New Roman"/>
                <w:sz w:val="24"/>
                <w:szCs w:val="24"/>
              </w:rPr>
            </w:pPr>
          </w:p>
        </w:tc>
        <w:tc>
          <w:tcPr>
            <w:tcW w:w="694" w:type="pct"/>
            <w:tcBorders>
              <w:top w:val="single" w:sz="4" w:space="0" w:color="auto"/>
              <w:left w:val="nil"/>
              <w:bottom w:val="single" w:sz="4" w:space="0" w:color="auto"/>
              <w:right w:val="single" w:sz="4" w:space="0" w:color="auto"/>
            </w:tcBorders>
            <w:vAlign w:val="center"/>
          </w:tcPr>
          <w:p w14:paraId="323CAA64" w14:textId="77777777" w:rsidR="0089611F" w:rsidRPr="00F55A1C" w:rsidRDefault="0089611F" w:rsidP="00245B1E">
            <w:pPr>
              <w:spacing w:line="240" w:lineRule="auto"/>
              <w:rPr>
                <w:rFonts w:ascii="Times New Roman" w:hAnsi="Times New Roman" w:cs="Times New Roman"/>
                <w:sz w:val="24"/>
                <w:szCs w:val="24"/>
              </w:rPr>
            </w:pPr>
          </w:p>
        </w:tc>
        <w:tc>
          <w:tcPr>
            <w:tcW w:w="579" w:type="pct"/>
            <w:tcBorders>
              <w:top w:val="single" w:sz="4" w:space="0" w:color="auto"/>
              <w:left w:val="nil"/>
              <w:bottom w:val="single" w:sz="4" w:space="0" w:color="auto"/>
              <w:right w:val="single" w:sz="4" w:space="0" w:color="auto"/>
            </w:tcBorders>
            <w:vAlign w:val="center"/>
          </w:tcPr>
          <w:p w14:paraId="5C619A0A" w14:textId="77777777" w:rsidR="0089611F" w:rsidRPr="00F55A1C" w:rsidRDefault="0089611F" w:rsidP="00245B1E">
            <w:pPr>
              <w:spacing w:line="240" w:lineRule="auto"/>
              <w:jc w:val="center"/>
              <w:rPr>
                <w:rFonts w:ascii="Times New Roman" w:hAnsi="Times New Roman" w:cs="Times New Roman"/>
                <w:sz w:val="24"/>
                <w:szCs w:val="24"/>
              </w:rPr>
            </w:pPr>
          </w:p>
        </w:tc>
        <w:tc>
          <w:tcPr>
            <w:tcW w:w="615" w:type="pct"/>
            <w:tcBorders>
              <w:top w:val="single" w:sz="4" w:space="0" w:color="auto"/>
              <w:left w:val="nil"/>
              <w:bottom w:val="single" w:sz="4" w:space="0" w:color="auto"/>
              <w:right w:val="single" w:sz="4" w:space="0" w:color="auto"/>
            </w:tcBorders>
            <w:vAlign w:val="center"/>
          </w:tcPr>
          <w:p w14:paraId="275F5810" w14:textId="77777777" w:rsidR="0089611F" w:rsidRPr="00F55A1C" w:rsidRDefault="0089611F" w:rsidP="00245B1E">
            <w:pPr>
              <w:spacing w:line="240" w:lineRule="auto"/>
              <w:jc w:val="center"/>
              <w:rPr>
                <w:rFonts w:ascii="Times New Roman" w:hAnsi="Times New Roman" w:cs="Times New Roman"/>
                <w:sz w:val="24"/>
                <w:szCs w:val="24"/>
              </w:rPr>
            </w:pPr>
          </w:p>
        </w:tc>
        <w:tc>
          <w:tcPr>
            <w:tcW w:w="624" w:type="pct"/>
            <w:tcBorders>
              <w:top w:val="single" w:sz="4" w:space="0" w:color="auto"/>
              <w:left w:val="nil"/>
              <w:bottom w:val="single" w:sz="4" w:space="0" w:color="auto"/>
              <w:right w:val="single" w:sz="4" w:space="0" w:color="auto"/>
            </w:tcBorders>
            <w:vAlign w:val="center"/>
          </w:tcPr>
          <w:p w14:paraId="0FC21CE8" w14:textId="77777777" w:rsidR="0089611F" w:rsidRPr="00F55A1C" w:rsidRDefault="0089611F" w:rsidP="00245B1E">
            <w:pPr>
              <w:spacing w:line="240" w:lineRule="auto"/>
              <w:jc w:val="center"/>
              <w:rPr>
                <w:rFonts w:ascii="Times New Roman" w:hAnsi="Times New Roman" w:cs="Times New Roman"/>
                <w:sz w:val="24"/>
                <w:szCs w:val="24"/>
              </w:rPr>
            </w:pPr>
          </w:p>
        </w:tc>
        <w:tc>
          <w:tcPr>
            <w:tcW w:w="421" w:type="pct"/>
            <w:tcBorders>
              <w:top w:val="single" w:sz="4" w:space="0" w:color="auto"/>
              <w:left w:val="nil"/>
              <w:bottom w:val="single" w:sz="4" w:space="0" w:color="auto"/>
              <w:right w:val="single" w:sz="4" w:space="0" w:color="auto"/>
            </w:tcBorders>
            <w:vAlign w:val="center"/>
          </w:tcPr>
          <w:p w14:paraId="24DBA183" w14:textId="77777777" w:rsidR="0089611F" w:rsidRPr="00F55A1C" w:rsidRDefault="0089611F" w:rsidP="00245B1E">
            <w:pPr>
              <w:spacing w:line="240" w:lineRule="auto"/>
              <w:jc w:val="center"/>
              <w:rPr>
                <w:rFonts w:ascii="Times New Roman" w:hAnsi="Times New Roman" w:cs="Times New Roman"/>
                <w:sz w:val="24"/>
                <w:szCs w:val="24"/>
              </w:rPr>
            </w:pPr>
          </w:p>
        </w:tc>
        <w:tc>
          <w:tcPr>
            <w:tcW w:w="500" w:type="pct"/>
            <w:tcBorders>
              <w:top w:val="single" w:sz="4" w:space="0" w:color="auto"/>
              <w:left w:val="nil"/>
              <w:bottom w:val="single" w:sz="4" w:space="0" w:color="auto"/>
              <w:right w:val="single" w:sz="4" w:space="0" w:color="auto"/>
            </w:tcBorders>
            <w:vAlign w:val="center"/>
          </w:tcPr>
          <w:p w14:paraId="18CFDF08" w14:textId="77777777" w:rsidR="0089611F" w:rsidRPr="00F55A1C" w:rsidRDefault="0089611F" w:rsidP="00245B1E">
            <w:pPr>
              <w:spacing w:line="240" w:lineRule="auto"/>
              <w:jc w:val="center"/>
              <w:rPr>
                <w:rFonts w:ascii="Times New Roman" w:hAnsi="Times New Roman" w:cs="Times New Roman"/>
                <w:sz w:val="24"/>
                <w:szCs w:val="24"/>
              </w:rPr>
            </w:pPr>
          </w:p>
        </w:tc>
        <w:tc>
          <w:tcPr>
            <w:tcW w:w="665" w:type="pct"/>
            <w:tcBorders>
              <w:top w:val="single" w:sz="4" w:space="0" w:color="auto"/>
              <w:left w:val="nil"/>
              <w:bottom w:val="single" w:sz="4" w:space="0" w:color="auto"/>
              <w:right w:val="single" w:sz="4" w:space="0" w:color="auto"/>
            </w:tcBorders>
            <w:vAlign w:val="center"/>
          </w:tcPr>
          <w:p w14:paraId="79ABF179" w14:textId="77777777" w:rsidR="0089611F" w:rsidRPr="00F55A1C" w:rsidRDefault="0089611F" w:rsidP="00245B1E">
            <w:pPr>
              <w:spacing w:line="240" w:lineRule="auto"/>
              <w:rPr>
                <w:rFonts w:ascii="Times New Roman" w:hAnsi="Times New Roman" w:cs="Times New Roman"/>
                <w:sz w:val="24"/>
                <w:szCs w:val="24"/>
              </w:rPr>
            </w:pPr>
          </w:p>
        </w:tc>
      </w:tr>
      <w:tr w:rsidR="004C1AA8" w:rsidRPr="00F55A1C" w14:paraId="621C67F1" w14:textId="77777777" w:rsidTr="00642C57">
        <w:trPr>
          <w:cantSplit/>
          <w:trHeight w:val="279"/>
        </w:trPr>
        <w:tc>
          <w:tcPr>
            <w:tcW w:w="419" w:type="pct"/>
            <w:tcBorders>
              <w:top w:val="nil"/>
              <w:left w:val="single" w:sz="4" w:space="0" w:color="auto"/>
              <w:bottom w:val="single" w:sz="4" w:space="0" w:color="auto"/>
              <w:right w:val="single" w:sz="4" w:space="0" w:color="auto"/>
            </w:tcBorders>
            <w:vAlign w:val="center"/>
          </w:tcPr>
          <w:p w14:paraId="58EED129" w14:textId="77777777" w:rsidR="0089611F" w:rsidRPr="00F55A1C" w:rsidRDefault="0089611F" w:rsidP="00245B1E">
            <w:pPr>
              <w:spacing w:line="240" w:lineRule="auto"/>
              <w:rPr>
                <w:rFonts w:ascii="Times New Roman" w:hAnsi="Times New Roman" w:cs="Times New Roman"/>
                <w:sz w:val="24"/>
                <w:szCs w:val="24"/>
              </w:rPr>
            </w:pPr>
          </w:p>
        </w:tc>
        <w:tc>
          <w:tcPr>
            <w:tcW w:w="483" w:type="pct"/>
            <w:tcBorders>
              <w:top w:val="single" w:sz="4" w:space="0" w:color="auto"/>
              <w:left w:val="nil"/>
              <w:bottom w:val="single" w:sz="4" w:space="0" w:color="auto"/>
              <w:right w:val="single" w:sz="4" w:space="0" w:color="auto"/>
            </w:tcBorders>
            <w:vAlign w:val="center"/>
          </w:tcPr>
          <w:p w14:paraId="5CDAF027" w14:textId="77777777" w:rsidR="0089611F" w:rsidRPr="00F55A1C" w:rsidRDefault="0089611F" w:rsidP="00245B1E">
            <w:pPr>
              <w:spacing w:line="240" w:lineRule="auto"/>
              <w:rPr>
                <w:rFonts w:ascii="Times New Roman" w:hAnsi="Times New Roman" w:cs="Times New Roman"/>
                <w:sz w:val="24"/>
                <w:szCs w:val="24"/>
              </w:rPr>
            </w:pPr>
          </w:p>
        </w:tc>
        <w:tc>
          <w:tcPr>
            <w:tcW w:w="694" w:type="pct"/>
            <w:tcBorders>
              <w:top w:val="single" w:sz="4" w:space="0" w:color="auto"/>
              <w:left w:val="nil"/>
              <w:bottom w:val="single" w:sz="4" w:space="0" w:color="auto"/>
              <w:right w:val="single" w:sz="4" w:space="0" w:color="auto"/>
            </w:tcBorders>
            <w:vAlign w:val="center"/>
          </w:tcPr>
          <w:p w14:paraId="563BF556" w14:textId="77777777" w:rsidR="0089611F" w:rsidRPr="00F55A1C" w:rsidRDefault="0089611F" w:rsidP="00245B1E">
            <w:pPr>
              <w:spacing w:line="240" w:lineRule="auto"/>
              <w:rPr>
                <w:rFonts w:ascii="Times New Roman" w:hAnsi="Times New Roman" w:cs="Times New Roman"/>
                <w:sz w:val="24"/>
                <w:szCs w:val="24"/>
              </w:rPr>
            </w:pPr>
          </w:p>
        </w:tc>
        <w:tc>
          <w:tcPr>
            <w:tcW w:w="579" w:type="pct"/>
            <w:tcBorders>
              <w:top w:val="single" w:sz="4" w:space="0" w:color="auto"/>
              <w:left w:val="nil"/>
              <w:bottom w:val="single" w:sz="4" w:space="0" w:color="auto"/>
              <w:right w:val="single" w:sz="4" w:space="0" w:color="auto"/>
            </w:tcBorders>
            <w:vAlign w:val="center"/>
          </w:tcPr>
          <w:p w14:paraId="553FD708" w14:textId="77777777" w:rsidR="0089611F" w:rsidRPr="00F55A1C" w:rsidRDefault="0089611F" w:rsidP="00245B1E">
            <w:pPr>
              <w:spacing w:line="240" w:lineRule="auto"/>
              <w:jc w:val="center"/>
              <w:rPr>
                <w:rFonts w:ascii="Times New Roman" w:hAnsi="Times New Roman" w:cs="Times New Roman"/>
                <w:sz w:val="24"/>
                <w:szCs w:val="24"/>
              </w:rPr>
            </w:pPr>
          </w:p>
        </w:tc>
        <w:tc>
          <w:tcPr>
            <w:tcW w:w="615" w:type="pct"/>
            <w:tcBorders>
              <w:top w:val="single" w:sz="4" w:space="0" w:color="auto"/>
              <w:left w:val="nil"/>
              <w:bottom w:val="single" w:sz="4" w:space="0" w:color="auto"/>
              <w:right w:val="single" w:sz="4" w:space="0" w:color="auto"/>
            </w:tcBorders>
            <w:vAlign w:val="center"/>
          </w:tcPr>
          <w:p w14:paraId="0D29323D" w14:textId="77777777" w:rsidR="0089611F" w:rsidRPr="00F55A1C" w:rsidRDefault="0089611F" w:rsidP="00245B1E">
            <w:pPr>
              <w:spacing w:line="240" w:lineRule="auto"/>
              <w:jc w:val="center"/>
              <w:rPr>
                <w:rFonts w:ascii="Times New Roman" w:hAnsi="Times New Roman" w:cs="Times New Roman"/>
                <w:sz w:val="24"/>
                <w:szCs w:val="24"/>
              </w:rPr>
            </w:pPr>
          </w:p>
        </w:tc>
        <w:tc>
          <w:tcPr>
            <w:tcW w:w="624" w:type="pct"/>
            <w:tcBorders>
              <w:top w:val="single" w:sz="4" w:space="0" w:color="auto"/>
              <w:left w:val="nil"/>
              <w:bottom w:val="single" w:sz="4" w:space="0" w:color="auto"/>
              <w:right w:val="single" w:sz="4" w:space="0" w:color="auto"/>
            </w:tcBorders>
            <w:vAlign w:val="center"/>
          </w:tcPr>
          <w:p w14:paraId="007909F5" w14:textId="77777777" w:rsidR="0089611F" w:rsidRPr="00F55A1C" w:rsidRDefault="0089611F" w:rsidP="00245B1E">
            <w:pPr>
              <w:spacing w:line="240" w:lineRule="auto"/>
              <w:jc w:val="center"/>
              <w:rPr>
                <w:rFonts w:ascii="Times New Roman" w:hAnsi="Times New Roman" w:cs="Times New Roman"/>
                <w:sz w:val="24"/>
                <w:szCs w:val="24"/>
              </w:rPr>
            </w:pPr>
          </w:p>
        </w:tc>
        <w:tc>
          <w:tcPr>
            <w:tcW w:w="421" w:type="pct"/>
            <w:tcBorders>
              <w:top w:val="single" w:sz="4" w:space="0" w:color="auto"/>
              <w:left w:val="nil"/>
              <w:bottom w:val="single" w:sz="4" w:space="0" w:color="auto"/>
              <w:right w:val="single" w:sz="4" w:space="0" w:color="auto"/>
            </w:tcBorders>
            <w:vAlign w:val="center"/>
          </w:tcPr>
          <w:p w14:paraId="3E7FAD88" w14:textId="77777777" w:rsidR="0089611F" w:rsidRPr="00F55A1C" w:rsidRDefault="0089611F" w:rsidP="00245B1E">
            <w:pPr>
              <w:spacing w:line="240" w:lineRule="auto"/>
              <w:jc w:val="center"/>
              <w:rPr>
                <w:rFonts w:ascii="Times New Roman" w:hAnsi="Times New Roman" w:cs="Times New Roman"/>
                <w:sz w:val="24"/>
                <w:szCs w:val="24"/>
              </w:rPr>
            </w:pPr>
          </w:p>
        </w:tc>
        <w:tc>
          <w:tcPr>
            <w:tcW w:w="500" w:type="pct"/>
            <w:tcBorders>
              <w:top w:val="single" w:sz="4" w:space="0" w:color="auto"/>
              <w:left w:val="nil"/>
              <w:bottom w:val="single" w:sz="4" w:space="0" w:color="auto"/>
              <w:right w:val="single" w:sz="4" w:space="0" w:color="auto"/>
            </w:tcBorders>
            <w:vAlign w:val="center"/>
          </w:tcPr>
          <w:p w14:paraId="433116B8" w14:textId="77777777" w:rsidR="0089611F" w:rsidRPr="00F55A1C" w:rsidRDefault="0089611F" w:rsidP="00245B1E">
            <w:pPr>
              <w:spacing w:line="240" w:lineRule="auto"/>
              <w:jc w:val="center"/>
              <w:rPr>
                <w:rFonts w:ascii="Times New Roman" w:hAnsi="Times New Roman" w:cs="Times New Roman"/>
                <w:sz w:val="24"/>
                <w:szCs w:val="24"/>
              </w:rPr>
            </w:pPr>
          </w:p>
        </w:tc>
        <w:tc>
          <w:tcPr>
            <w:tcW w:w="665" w:type="pct"/>
            <w:tcBorders>
              <w:top w:val="single" w:sz="4" w:space="0" w:color="auto"/>
              <w:left w:val="nil"/>
              <w:bottom w:val="single" w:sz="4" w:space="0" w:color="auto"/>
              <w:right w:val="single" w:sz="4" w:space="0" w:color="auto"/>
            </w:tcBorders>
            <w:vAlign w:val="center"/>
          </w:tcPr>
          <w:p w14:paraId="4D416DC1" w14:textId="77777777" w:rsidR="0089611F" w:rsidRPr="00F55A1C" w:rsidRDefault="0089611F" w:rsidP="00245B1E">
            <w:pPr>
              <w:spacing w:line="240" w:lineRule="auto"/>
              <w:rPr>
                <w:rFonts w:ascii="Times New Roman" w:hAnsi="Times New Roman" w:cs="Times New Roman"/>
                <w:sz w:val="24"/>
                <w:szCs w:val="24"/>
              </w:rPr>
            </w:pPr>
          </w:p>
        </w:tc>
      </w:tr>
    </w:tbl>
    <w:p w14:paraId="76CC78CA" w14:textId="77777777" w:rsidR="0089611F" w:rsidRPr="00F55A1C" w:rsidRDefault="0089611F" w:rsidP="00245B1E">
      <w:pPr>
        <w:pStyle w:val="ConsPlusNonformat"/>
        <w:jc w:val="both"/>
        <w:rPr>
          <w:rFonts w:ascii="Times New Roman" w:hAnsi="Times New Roman" w:cs="Times New Roman"/>
          <w:sz w:val="24"/>
          <w:szCs w:val="24"/>
        </w:rPr>
      </w:pPr>
    </w:p>
    <w:p w14:paraId="1D42E155" w14:textId="77777777" w:rsidR="0089611F" w:rsidRPr="00F55A1C" w:rsidRDefault="0089611F" w:rsidP="00245B1E">
      <w:pPr>
        <w:pStyle w:val="ConsPlusNonformat"/>
        <w:jc w:val="both"/>
        <w:rPr>
          <w:rFonts w:ascii="Times New Roman" w:hAnsi="Times New Roman" w:cs="Times New Roman"/>
          <w:sz w:val="24"/>
          <w:szCs w:val="24"/>
        </w:rPr>
      </w:pPr>
      <w:r w:rsidRPr="00F55A1C">
        <w:rPr>
          <w:rFonts w:ascii="Times New Roman" w:hAnsi="Times New Roman" w:cs="Times New Roman"/>
          <w:sz w:val="24"/>
          <w:szCs w:val="24"/>
        </w:rPr>
        <w:t>Руководитель структурного подразделения</w:t>
      </w:r>
      <w:r>
        <w:rPr>
          <w:rFonts w:ascii="Times New Roman" w:hAnsi="Times New Roman" w:cs="Times New Roman"/>
          <w:sz w:val="24"/>
          <w:szCs w:val="24"/>
        </w:rPr>
        <w:t xml:space="preserve">                          </w:t>
      </w:r>
      <w:r w:rsidRPr="00F55A1C">
        <w:rPr>
          <w:rFonts w:ascii="Times New Roman" w:hAnsi="Times New Roman" w:cs="Times New Roman"/>
          <w:sz w:val="24"/>
          <w:szCs w:val="24"/>
        </w:rPr>
        <w:t>_______________                    _________        ______________________</w:t>
      </w:r>
    </w:p>
    <w:p w14:paraId="29CB4EC6" w14:textId="271BF532" w:rsidR="0089611F" w:rsidRPr="00F55A1C" w:rsidRDefault="0089611F" w:rsidP="00245B1E">
      <w:pPr>
        <w:pStyle w:val="ConsPlusNonformat"/>
        <w:jc w:val="both"/>
        <w:rPr>
          <w:rFonts w:ascii="Times New Roman" w:hAnsi="Times New Roman" w:cs="Times New Roman"/>
        </w:rPr>
      </w:pPr>
      <w:r w:rsidRPr="00F55A1C">
        <w:rPr>
          <w:rFonts w:ascii="Times New Roman" w:hAnsi="Times New Roman" w:cs="Times New Roman"/>
          <w:sz w:val="24"/>
          <w:szCs w:val="24"/>
        </w:rPr>
        <w:t xml:space="preserve">                                                                                                </w:t>
      </w:r>
      <w:r w:rsidR="00E25F59">
        <w:rPr>
          <w:rFonts w:ascii="Times New Roman" w:hAnsi="Times New Roman" w:cs="Times New Roman"/>
          <w:sz w:val="24"/>
          <w:szCs w:val="24"/>
        </w:rPr>
        <w:t xml:space="preserve"> </w:t>
      </w:r>
      <w:r w:rsidRPr="00F55A1C">
        <w:rPr>
          <w:rFonts w:ascii="Times New Roman" w:hAnsi="Times New Roman" w:cs="Times New Roman"/>
          <w:sz w:val="24"/>
          <w:szCs w:val="24"/>
        </w:rPr>
        <w:t xml:space="preserve">   </w:t>
      </w:r>
      <w:r w:rsidRPr="00F55A1C">
        <w:rPr>
          <w:rFonts w:ascii="Times New Roman" w:hAnsi="Times New Roman" w:cs="Times New Roman"/>
        </w:rPr>
        <w:t xml:space="preserve"> (должность)                                 </w:t>
      </w:r>
      <w:r>
        <w:rPr>
          <w:rFonts w:ascii="Times New Roman" w:hAnsi="Times New Roman" w:cs="Times New Roman"/>
        </w:rPr>
        <w:t xml:space="preserve">   </w:t>
      </w:r>
      <w:r w:rsidRPr="00F55A1C">
        <w:rPr>
          <w:rFonts w:ascii="Times New Roman" w:hAnsi="Times New Roman" w:cs="Times New Roman"/>
        </w:rPr>
        <w:t xml:space="preserve">  (подпись)            </w:t>
      </w:r>
      <w:r>
        <w:rPr>
          <w:rFonts w:ascii="Times New Roman" w:hAnsi="Times New Roman" w:cs="Times New Roman"/>
        </w:rPr>
        <w:t xml:space="preserve">   </w:t>
      </w:r>
      <w:r w:rsidRPr="00F55A1C">
        <w:rPr>
          <w:rFonts w:ascii="Times New Roman" w:hAnsi="Times New Roman" w:cs="Times New Roman"/>
        </w:rPr>
        <w:t>(расшифровка подписи)</w:t>
      </w:r>
    </w:p>
    <w:p w14:paraId="7799D40C" w14:textId="77777777" w:rsidR="0089611F" w:rsidRDefault="0089611F" w:rsidP="00245B1E">
      <w:pPr>
        <w:tabs>
          <w:tab w:val="left" w:pos="142"/>
          <w:tab w:val="left" w:pos="993"/>
          <w:tab w:val="left" w:pos="1418"/>
        </w:tabs>
        <w:autoSpaceDE w:val="0"/>
        <w:autoSpaceDN w:val="0"/>
        <w:adjustRightInd w:val="0"/>
        <w:spacing w:after="0" w:line="240" w:lineRule="auto"/>
        <w:jc w:val="both"/>
        <w:rPr>
          <w:rFonts w:ascii="Times New Roman" w:hAnsi="Times New Roman" w:cs="Times New Roman"/>
          <w:sz w:val="24"/>
          <w:szCs w:val="24"/>
        </w:rPr>
      </w:pPr>
      <w:r w:rsidRPr="00F55A1C">
        <w:rPr>
          <w:rFonts w:ascii="Times New Roman" w:hAnsi="Times New Roman" w:cs="Times New Roman"/>
          <w:sz w:val="24"/>
          <w:szCs w:val="24"/>
        </w:rPr>
        <w:t>«____» ______________ 20__ г.</w:t>
      </w:r>
      <w:r>
        <w:rPr>
          <w:rFonts w:ascii="Times New Roman" w:hAnsi="Times New Roman" w:cs="Times New Roman"/>
          <w:sz w:val="24"/>
          <w:szCs w:val="24"/>
        </w:rPr>
        <w:t xml:space="preserve">        </w:t>
      </w:r>
    </w:p>
    <w:p w14:paraId="52B2DFBA" w14:textId="77777777" w:rsidR="00245B1E" w:rsidRPr="00E66CD7" w:rsidRDefault="00245B1E" w:rsidP="0089611F">
      <w:pPr>
        <w:tabs>
          <w:tab w:val="left" w:pos="142"/>
          <w:tab w:val="left" w:pos="993"/>
          <w:tab w:val="left" w:pos="1418"/>
        </w:tabs>
        <w:autoSpaceDE w:val="0"/>
        <w:autoSpaceDN w:val="0"/>
        <w:adjustRightInd w:val="0"/>
        <w:spacing w:after="0" w:line="240" w:lineRule="auto"/>
        <w:jc w:val="both"/>
        <w:rPr>
          <w:rFonts w:ascii="Times New Roman" w:hAnsi="Times New Roman" w:cs="Times New Roman"/>
          <w:sz w:val="24"/>
          <w:szCs w:val="24"/>
        </w:rPr>
      </w:pPr>
    </w:p>
    <w:p w14:paraId="4F1E54AB" w14:textId="77777777" w:rsidR="00642C57" w:rsidRDefault="00642C57" w:rsidP="00E70853">
      <w:pPr>
        <w:spacing w:after="0" w:line="240" w:lineRule="auto"/>
        <w:ind w:left="4962"/>
        <w:rPr>
          <w:rFonts w:ascii="Times New Roman" w:hAnsi="Times New Roman" w:cs="Times New Roman"/>
          <w:sz w:val="28"/>
          <w:szCs w:val="28"/>
        </w:rPr>
        <w:sectPr w:rsidR="00642C57" w:rsidSect="00796487">
          <w:pgSz w:w="16838" w:h="11906" w:orient="landscape"/>
          <w:pgMar w:top="1134" w:right="1134" w:bottom="1134" w:left="1134" w:header="709" w:footer="709" w:gutter="0"/>
          <w:cols w:space="708"/>
          <w:docGrid w:linePitch="360"/>
        </w:sectPr>
      </w:pPr>
    </w:p>
    <w:p w14:paraId="796BCD82" w14:textId="3F099BA5" w:rsidR="00F637F2" w:rsidRDefault="00F637F2" w:rsidP="00F637F2">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 </w:t>
      </w:r>
    </w:p>
    <w:p w14:paraId="37B7E49F" w14:textId="77777777" w:rsidR="00F637F2" w:rsidRDefault="00F637F2" w:rsidP="00F637F2">
      <w:pPr>
        <w:spacing w:after="0" w:line="240" w:lineRule="auto"/>
        <w:ind w:left="4536"/>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к п</w:t>
      </w:r>
      <w:r w:rsidRPr="00F55A1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 xml:space="preserve">у </w:t>
      </w:r>
    </w:p>
    <w:p w14:paraId="24CA6CEC" w14:textId="77777777" w:rsidR="00F637F2" w:rsidRPr="00F55A1C" w:rsidRDefault="00F637F2" w:rsidP="00F637F2">
      <w:pPr>
        <w:spacing w:after="0" w:line="240" w:lineRule="auto"/>
        <w:ind w:left="39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Федерального агентства по </w:t>
      </w:r>
      <w:r w:rsidRPr="00F55A1C">
        <w:rPr>
          <w:rFonts w:ascii="Times New Roman" w:eastAsia="Times New Roman" w:hAnsi="Times New Roman" w:cs="Times New Roman"/>
          <w:sz w:val="28"/>
          <w:szCs w:val="28"/>
          <w:lang w:eastAsia="ru-RU"/>
        </w:rPr>
        <w:t>недропользованию</w:t>
      </w:r>
    </w:p>
    <w:p w14:paraId="04C16651" w14:textId="77777777" w:rsidR="00F637F2" w:rsidRPr="00F55A1C" w:rsidRDefault="00F637F2" w:rsidP="00F637F2">
      <w:pPr>
        <w:spacing w:after="0" w:line="240" w:lineRule="auto"/>
        <w:ind w:left="4962"/>
        <w:jc w:val="right"/>
        <w:rPr>
          <w:rFonts w:ascii="Times New Roman" w:eastAsia="Times New Roman" w:hAnsi="Times New Roman" w:cs="Times New Roman"/>
          <w:sz w:val="28"/>
          <w:szCs w:val="28"/>
          <w:lang w:eastAsia="ru-RU"/>
        </w:rPr>
      </w:pPr>
      <w:r w:rsidRPr="00F55A1C">
        <w:rPr>
          <w:rFonts w:ascii="Times New Roman" w:eastAsia="Times New Roman" w:hAnsi="Times New Roman" w:cs="Times New Roman"/>
          <w:sz w:val="28"/>
          <w:szCs w:val="28"/>
          <w:lang w:eastAsia="ru-RU"/>
        </w:rPr>
        <w:t>от «___» ______ 201_ г. № ____</w:t>
      </w:r>
    </w:p>
    <w:p w14:paraId="03A1A079" w14:textId="77777777" w:rsidR="00E70853" w:rsidRPr="00F55A1C" w:rsidRDefault="00E70853" w:rsidP="00E70853">
      <w:pPr>
        <w:spacing w:line="288" w:lineRule="auto"/>
        <w:jc w:val="center"/>
        <w:rPr>
          <w:rFonts w:ascii="Times New Roman" w:hAnsi="Times New Roman" w:cs="Times New Roman"/>
          <w:sz w:val="28"/>
          <w:szCs w:val="28"/>
        </w:rPr>
      </w:pPr>
    </w:p>
    <w:p w14:paraId="035332DC" w14:textId="77777777" w:rsidR="005C2CEE" w:rsidRDefault="005C2CEE" w:rsidP="00C960BF">
      <w:pPr>
        <w:pStyle w:val="a5"/>
        <w:tabs>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74626EFB" w14:textId="595A96AC" w:rsidR="00E70853" w:rsidRDefault="005C2CEE" w:rsidP="00782AA3">
      <w:pPr>
        <w:pStyle w:val="a5"/>
        <w:tabs>
          <w:tab w:val="left" w:pos="709"/>
          <w:tab w:val="left" w:pos="851"/>
          <w:tab w:val="left" w:pos="993"/>
        </w:tabs>
        <w:autoSpaceDE w:val="0"/>
        <w:autoSpaceDN w:val="0"/>
        <w:adjustRightInd w:val="0"/>
        <w:spacing w:after="0" w:line="240" w:lineRule="auto"/>
        <w:ind w:left="0" w:firstLine="709"/>
        <w:contextualSpacing w:val="0"/>
        <w:jc w:val="center"/>
        <w:rPr>
          <w:rFonts w:ascii="Times New Roman" w:hAnsi="Times New Roman" w:cs="Times New Roman"/>
          <w:sz w:val="28"/>
          <w:szCs w:val="28"/>
        </w:rPr>
      </w:pPr>
      <w:r>
        <w:rPr>
          <w:rFonts w:ascii="Times New Roman" w:hAnsi="Times New Roman" w:cs="Times New Roman"/>
          <w:sz w:val="28"/>
          <w:szCs w:val="28"/>
        </w:rPr>
        <w:t>Порядок ведения, учета и хранения регистров (журналов) внутреннего финансового контроля</w:t>
      </w:r>
    </w:p>
    <w:p w14:paraId="7F488F30" w14:textId="77777777" w:rsidR="00E70853" w:rsidRDefault="00E70853" w:rsidP="00C960BF">
      <w:pPr>
        <w:pStyle w:val="a5"/>
        <w:tabs>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2256C0C6" w14:textId="77777777" w:rsidR="00C61721" w:rsidRPr="00F55A1C" w:rsidRDefault="00C61721" w:rsidP="00C960BF">
      <w:pPr>
        <w:autoSpaceDE w:val="0"/>
        <w:autoSpaceDN w:val="0"/>
        <w:adjustRightInd w:val="0"/>
        <w:spacing w:after="0" w:line="240" w:lineRule="auto"/>
        <w:ind w:firstLine="709"/>
        <w:jc w:val="both"/>
        <w:rPr>
          <w:rFonts w:ascii="Times New Roman" w:hAnsi="Times New Roman" w:cs="Times New Roman"/>
          <w:sz w:val="28"/>
          <w:szCs w:val="28"/>
        </w:rPr>
      </w:pPr>
    </w:p>
    <w:p w14:paraId="13054282" w14:textId="69C4E7DB" w:rsidR="00B729DE" w:rsidRDefault="00384EC3" w:rsidP="005F2643">
      <w:pPr>
        <w:autoSpaceDE w:val="0"/>
        <w:autoSpaceDN w:val="0"/>
        <w:adjustRightInd w:val="0"/>
        <w:spacing w:after="0" w:line="240" w:lineRule="auto"/>
        <w:ind w:firstLine="709"/>
        <w:jc w:val="both"/>
        <w:rPr>
          <w:rFonts w:ascii="Times New Roman" w:hAnsi="Times New Roman" w:cs="Times New Roman"/>
          <w:sz w:val="28"/>
          <w:szCs w:val="28"/>
        </w:rPr>
      </w:pPr>
      <w:r w:rsidRPr="00F55A1C">
        <w:rPr>
          <w:rFonts w:ascii="Times New Roman" w:hAnsi="Times New Roman" w:cs="Times New Roman"/>
          <w:sz w:val="28"/>
          <w:szCs w:val="28"/>
        </w:rPr>
        <w:t>1</w:t>
      </w:r>
      <w:r w:rsidR="003B6956" w:rsidRPr="00F55A1C">
        <w:rPr>
          <w:rFonts w:ascii="Times New Roman" w:hAnsi="Times New Roman" w:cs="Times New Roman"/>
          <w:sz w:val="28"/>
          <w:szCs w:val="28"/>
        </w:rPr>
        <w:t xml:space="preserve">. </w:t>
      </w:r>
      <w:r w:rsidR="00B729DE">
        <w:rPr>
          <w:rFonts w:ascii="Times New Roman" w:hAnsi="Times New Roman" w:cs="Times New Roman"/>
          <w:sz w:val="28"/>
          <w:szCs w:val="28"/>
        </w:rPr>
        <w:t>Настоящий Порядок ведения, учета и хранения регистров (журналов) внутреннего финансового контроля (далее – Порядок) разработан в целях обеспечения осуществления Федеральным агентством по недропользованию, территориальными органами и учреждениями ведения, учета и хранения регистров (журналов) внутреннего финансового контроля.</w:t>
      </w:r>
    </w:p>
    <w:p w14:paraId="752E2C4B" w14:textId="4D72BDFE" w:rsidR="00976B72" w:rsidRPr="00F55A1C" w:rsidRDefault="00B729DE" w:rsidP="005F26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6B72" w:rsidRPr="00F55A1C">
        <w:rPr>
          <w:rFonts w:ascii="Times New Roman" w:hAnsi="Times New Roman" w:cs="Times New Roman"/>
          <w:sz w:val="28"/>
          <w:szCs w:val="28"/>
        </w:rPr>
        <w:t xml:space="preserve">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 которые составляются по рекомендуемому образцу (приложение </w:t>
      </w:r>
      <w:r>
        <w:rPr>
          <w:rFonts w:ascii="Times New Roman" w:hAnsi="Times New Roman" w:cs="Times New Roman"/>
          <w:sz w:val="28"/>
          <w:szCs w:val="28"/>
        </w:rPr>
        <w:t>1</w:t>
      </w:r>
      <w:r w:rsidR="00976B72" w:rsidRPr="00F55A1C">
        <w:rPr>
          <w:rFonts w:ascii="Times New Roman" w:hAnsi="Times New Roman" w:cs="Times New Roman"/>
          <w:sz w:val="28"/>
          <w:szCs w:val="28"/>
        </w:rPr>
        <w:t xml:space="preserve"> к </w:t>
      </w:r>
      <w:r>
        <w:rPr>
          <w:rFonts w:ascii="Times New Roman" w:hAnsi="Times New Roman" w:cs="Times New Roman"/>
          <w:sz w:val="28"/>
          <w:szCs w:val="28"/>
        </w:rPr>
        <w:t>настоящему Порядку</w:t>
      </w:r>
      <w:r w:rsidR="00976B72" w:rsidRPr="00F55A1C">
        <w:rPr>
          <w:rFonts w:ascii="Times New Roman" w:hAnsi="Times New Roman" w:cs="Times New Roman"/>
          <w:sz w:val="28"/>
          <w:szCs w:val="28"/>
        </w:rPr>
        <w:t>).</w:t>
      </w:r>
    </w:p>
    <w:p w14:paraId="07662299" w14:textId="7E698D73" w:rsidR="00651812" w:rsidRPr="00F55A1C" w:rsidRDefault="00124698" w:rsidP="005F264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F555F" w:rsidRPr="00F55A1C">
        <w:rPr>
          <w:rFonts w:ascii="Times New Roman" w:hAnsi="Times New Roman" w:cs="Times New Roman"/>
          <w:sz w:val="28"/>
          <w:szCs w:val="28"/>
        </w:rPr>
        <w:t xml:space="preserve">. </w:t>
      </w:r>
      <w:r w:rsidR="00651812" w:rsidRPr="00F55A1C">
        <w:rPr>
          <w:rFonts w:ascii="Times New Roman" w:hAnsi="Times New Roman" w:cs="Times New Roman"/>
          <w:sz w:val="28"/>
          <w:szCs w:val="28"/>
        </w:rPr>
        <w:t>Ведение, учет и хранение регистров (журналов) внутреннего финансового контроля</w:t>
      </w:r>
      <w:r w:rsidR="00976B72" w:rsidRPr="00F55A1C">
        <w:rPr>
          <w:rFonts w:ascii="Times New Roman" w:hAnsi="Times New Roman" w:cs="Times New Roman"/>
          <w:sz w:val="28"/>
          <w:szCs w:val="28"/>
        </w:rPr>
        <w:t xml:space="preserve"> </w:t>
      </w:r>
      <w:r w:rsidR="00254B87" w:rsidRPr="00F55A1C">
        <w:rPr>
          <w:rFonts w:ascii="Times New Roman" w:hAnsi="Times New Roman" w:cs="Times New Roman"/>
          <w:sz w:val="28"/>
          <w:szCs w:val="28"/>
        </w:rPr>
        <w:t xml:space="preserve">осуществляется </w:t>
      </w:r>
      <w:r w:rsidR="00A40AA8" w:rsidRPr="00F55A1C">
        <w:rPr>
          <w:rFonts w:ascii="Times New Roman" w:hAnsi="Times New Roman" w:cs="Times New Roman"/>
          <w:sz w:val="28"/>
          <w:szCs w:val="28"/>
        </w:rPr>
        <w:t xml:space="preserve">подразделением центрального аппарата Федерального агентства по недропользованию, </w:t>
      </w:r>
      <w:r w:rsidR="00262E11" w:rsidRPr="00F55A1C">
        <w:rPr>
          <w:rFonts w:ascii="Times New Roman" w:hAnsi="Times New Roman" w:cs="Times New Roman"/>
          <w:sz w:val="28"/>
          <w:szCs w:val="28"/>
        </w:rPr>
        <w:t>территориальн</w:t>
      </w:r>
      <w:r w:rsidR="006226FC" w:rsidRPr="00F55A1C">
        <w:rPr>
          <w:rFonts w:ascii="Times New Roman" w:hAnsi="Times New Roman" w:cs="Times New Roman"/>
          <w:sz w:val="28"/>
          <w:szCs w:val="28"/>
        </w:rPr>
        <w:t>ого</w:t>
      </w:r>
      <w:r w:rsidR="00262E11" w:rsidRPr="00F55A1C">
        <w:rPr>
          <w:rFonts w:ascii="Times New Roman" w:hAnsi="Times New Roman" w:cs="Times New Roman"/>
          <w:sz w:val="28"/>
          <w:szCs w:val="28"/>
        </w:rPr>
        <w:t xml:space="preserve"> орган</w:t>
      </w:r>
      <w:r w:rsidR="006226FC" w:rsidRPr="00F55A1C">
        <w:rPr>
          <w:rFonts w:ascii="Times New Roman" w:hAnsi="Times New Roman" w:cs="Times New Roman"/>
          <w:sz w:val="28"/>
          <w:szCs w:val="28"/>
        </w:rPr>
        <w:t>а</w:t>
      </w:r>
      <w:r w:rsidR="00EA02ED" w:rsidRPr="00F55A1C">
        <w:rPr>
          <w:rFonts w:ascii="Times New Roman" w:hAnsi="Times New Roman" w:cs="Times New Roman"/>
          <w:sz w:val="28"/>
          <w:szCs w:val="28"/>
        </w:rPr>
        <w:t xml:space="preserve"> Федерального агентства по недропользованию</w:t>
      </w:r>
      <w:r w:rsidR="00A7509E" w:rsidRPr="00F55A1C">
        <w:rPr>
          <w:rFonts w:ascii="Times New Roman" w:hAnsi="Times New Roman" w:cs="Times New Roman"/>
          <w:sz w:val="28"/>
          <w:szCs w:val="28"/>
        </w:rPr>
        <w:t xml:space="preserve">, </w:t>
      </w:r>
      <w:r w:rsidR="00262E11" w:rsidRPr="00F55A1C">
        <w:rPr>
          <w:rFonts w:ascii="Times New Roman" w:hAnsi="Times New Roman" w:cs="Times New Roman"/>
          <w:sz w:val="28"/>
          <w:szCs w:val="28"/>
        </w:rPr>
        <w:t>учреждени</w:t>
      </w:r>
      <w:r w:rsidR="006226FC" w:rsidRPr="00F55A1C">
        <w:rPr>
          <w:rFonts w:ascii="Times New Roman" w:hAnsi="Times New Roman" w:cs="Times New Roman"/>
          <w:sz w:val="28"/>
          <w:szCs w:val="28"/>
        </w:rPr>
        <w:t>я</w:t>
      </w:r>
      <w:r w:rsidR="00262E11" w:rsidRPr="00F55A1C">
        <w:rPr>
          <w:rFonts w:ascii="Times New Roman" w:hAnsi="Times New Roman" w:cs="Times New Roman"/>
          <w:sz w:val="28"/>
          <w:szCs w:val="28"/>
        </w:rPr>
        <w:t xml:space="preserve">, </w:t>
      </w:r>
      <w:r w:rsidR="00A40AA8" w:rsidRPr="00F55A1C">
        <w:rPr>
          <w:rFonts w:ascii="Times New Roman" w:hAnsi="Times New Roman" w:cs="Times New Roman"/>
          <w:sz w:val="28"/>
          <w:szCs w:val="28"/>
        </w:rPr>
        <w:t>ответственн</w:t>
      </w:r>
      <w:r w:rsidR="005A1A9A" w:rsidRPr="00F55A1C">
        <w:rPr>
          <w:rFonts w:ascii="Times New Roman" w:hAnsi="Times New Roman" w:cs="Times New Roman"/>
          <w:sz w:val="28"/>
          <w:szCs w:val="28"/>
        </w:rPr>
        <w:t>ы</w:t>
      </w:r>
      <w:r w:rsidR="00A40AA8" w:rsidRPr="00F55A1C">
        <w:rPr>
          <w:rFonts w:ascii="Times New Roman" w:hAnsi="Times New Roman" w:cs="Times New Roman"/>
          <w:sz w:val="28"/>
          <w:szCs w:val="28"/>
        </w:rPr>
        <w:t xml:space="preserve">м за </w:t>
      </w:r>
      <w:r w:rsidR="00872A7B" w:rsidRPr="00F55A1C">
        <w:rPr>
          <w:rFonts w:ascii="Times New Roman" w:hAnsi="Times New Roman" w:cs="Times New Roman"/>
          <w:sz w:val="28"/>
          <w:szCs w:val="28"/>
        </w:rPr>
        <w:t>выполнение внутренних бюджетных процедур</w:t>
      </w:r>
      <w:r w:rsidR="00651812" w:rsidRPr="00F55A1C">
        <w:rPr>
          <w:rFonts w:ascii="Times New Roman" w:hAnsi="Times New Roman" w:cs="Times New Roman"/>
          <w:sz w:val="28"/>
          <w:szCs w:val="28"/>
        </w:rPr>
        <w:t>.</w:t>
      </w:r>
    </w:p>
    <w:p w14:paraId="744A0A0A" w14:textId="54304430" w:rsidR="00EA02ED" w:rsidRPr="00005873" w:rsidRDefault="00124698" w:rsidP="005F2643">
      <w:pPr>
        <w:pStyle w:val="a5"/>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w:t>
      </w:r>
      <w:r w:rsidR="0031635C" w:rsidRPr="00F55A1C">
        <w:rPr>
          <w:rFonts w:ascii="Times New Roman" w:hAnsi="Times New Roman" w:cs="Times New Roman"/>
          <w:sz w:val="28"/>
          <w:szCs w:val="28"/>
        </w:rPr>
        <w:t xml:space="preserve">. </w:t>
      </w:r>
      <w:r w:rsidR="00B3210D" w:rsidRPr="00F55A1C">
        <w:rPr>
          <w:rFonts w:ascii="Times New Roman" w:hAnsi="Times New Roman" w:cs="Times New Roman"/>
          <w:sz w:val="28"/>
          <w:szCs w:val="28"/>
        </w:rPr>
        <w:t xml:space="preserve">Перечень должностных лиц, ответственных за ведение регистров (журналов) внутреннего финансового контроля, формируется подразделением центрального аппарата Федерального агентства по недропользованию, </w:t>
      </w:r>
      <w:r w:rsidR="00262E11" w:rsidRPr="00005873">
        <w:rPr>
          <w:rFonts w:ascii="Times New Roman" w:hAnsi="Times New Roman" w:cs="Times New Roman"/>
          <w:sz w:val="28"/>
          <w:szCs w:val="28"/>
        </w:rPr>
        <w:t>территориальн</w:t>
      </w:r>
      <w:r w:rsidR="006226FC" w:rsidRPr="00005873">
        <w:rPr>
          <w:rFonts w:ascii="Times New Roman" w:hAnsi="Times New Roman" w:cs="Times New Roman"/>
          <w:sz w:val="28"/>
          <w:szCs w:val="28"/>
        </w:rPr>
        <w:t>ого</w:t>
      </w:r>
      <w:r w:rsidR="00262E11" w:rsidRPr="00005873">
        <w:rPr>
          <w:rFonts w:ascii="Times New Roman" w:hAnsi="Times New Roman" w:cs="Times New Roman"/>
          <w:sz w:val="28"/>
          <w:szCs w:val="28"/>
        </w:rPr>
        <w:t xml:space="preserve"> орган</w:t>
      </w:r>
      <w:r w:rsidR="006226FC" w:rsidRPr="00005873">
        <w:rPr>
          <w:rFonts w:ascii="Times New Roman" w:hAnsi="Times New Roman" w:cs="Times New Roman"/>
          <w:sz w:val="28"/>
          <w:szCs w:val="28"/>
        </w:rPr>
        <w:t>а</w:t>
      </w:r>
      <w:r w:rsidR="00262E11" w:rsidRPr="00005873">
        <w:rPr>
          <w:rFonts w:ascii="Times New Roman" w:hAnsi="Times New Roman" w:cs="Times New Roman"/>
          <w:sz w:val="28"/>
          <w:szCs w:val="28"/>
        </w:rPr>
        <w:t xml:space="preserve"> </w:t>
      </w:r>
      <w:r w:rsidR="00EA02ED" w:rsidRPr="00005873">
        <w:rPr>
          <w:rFonts w:ascii="Times New Roman" w:hAnsi="Times New Roman" w:cs="Times New Roman"/>
          <w:sz w:val="28"/>
          <w:szCs w:val="28"/>
        </w:rPr>
        <w:t>Федерального агентства по н</w:t>
      </w:r>
      <w:r w:rsidR="00E9679B" w:rsidRPr="00005873">
        <w:rPr>
          <w:rFonts w:ascii="Times New Roman" w:hAnsi="Times New Roman" w:cs="Times New Roman"/>
          <w:sz w:val="28"/>
          <w:szCs w:val="28"/>
        </w:rPr>
        <w:t xml:space="preserve">едропользованию, </w:t>
      </w:r>
      <w:r w:rsidR="00262E11" w:rsidRPr="00005873">
        <w:rPr>
          <w:rFonts w:ascii="Times New Roman" w:hAnsi="Times New Roman" w:cs="Times New Roman"/>
          <w:sz w:val="28"/>
          <w:szCs w:val="28"/>
        </w:rPr>
        <w:t>учреждени</w:t>
      </w:r>
      <w:r w:rsidR="006226FC" w:rsidRPr="00005873">
        <w:rPr>
          <w:rFonts w:ascii="Times New Roman" w:hAnsi="Times New Roman" w:cs="Times New Roman"/>
          <w:sz w:val="28"/>
          <w:szCs w:val="28"/>
        </w:rPr>
        <w:t>я</w:t>
      </w:r>
      <w:r w:rsidR="00262E11" w:rsidRPr="00005873">
        <w:rPr>
          <w:rFonts w:ascii="Times New Roman" w:hAnsi="Times New Roman" w:cs="Times New Roman"/>
          <w:sz w:val="28"/>
          <w:szCs w:val="28"/>
        </w:rPr>
        <w:t xml:space="preserve">, </w:t>
      </w:r>
      <w:r w:rsidR="00B3210D" w:rsidRPr="00005873">
        <w:rPr>
          <w:rFonts w:ascii="Times New Roman" w:hAnsi="Times New Roman" w:cs="Times New Roman"/>
          <w:sz w:val="28"/>
          <w:szCs w:val="28"/>
        </w:rPr>
        <w:t>ответственным за выполнение внутренних бюджетных процедур, и утверждается</w:t>
      </w:r>
      <w:r w:rsidR="00EA02ED" w:rsidRPr="00005873">
        <w:rPr>
          <w:rFonts w:ascii="Times New Roman" w:hAnsi="Times New Roman" w:cs="Times New Roman"/>
          <w:sz w:val="28"/>
          <w:szCs w:val="28"/>
        </w:rPr>
        <w:t>:</w:t>
      </w:r>
    </w:p>
    <w:p w14:paraId="57702641" w14:textId="77777777" w:rsidR="00EA02ED" w:rsidRPr="00005873" w:rsidRDefault="00EA02ED" w:rsidP="005F2643">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05873">
        <w:rPr>
          <w:rFonts w:ascii="Times New Roman" w:hAnsi="Times New Roman" w:cs="Times New Roman"/>
          <w:sz w:val="28"/>
          <w:szCs w:val="28"/>
        </w:rPr>
        <w:t>а)</w:t>
      </w:r>
      <w:r w:rsidR="00DE113E" w:rsidRPr="00005873">
        <w:rPr>
          <w:rFonts w:ascii="Times New Roman" w:hAnsi="Times New Roman" w:cs="Times New Roman"/>
          <w:sz w:val="28"/>
          <w:szCs w:val="28"/>
        </w:rPr>
        <w:t> </w:t>
      </w:r>
      <w:r w:rsidRPr="00005873">
        <w:rPr>
          <w:rFonts w:ascii="Times New Roman" w:hAnsi="Times New Roman" w:cs="Times New Roman"/>
          <w:sz w:val="28"/>
          <w:szCs w:val="28"/>
        </w:rPr>
        <w:t xml:space="preserve">для центрального аппарата Федерального агентства по </w:t>
      </w:r>
      <w:r w:rsidR="00EB6AB3" w:rsidRPr="00005873">
        <w:rPr>
          <w:rFonts w:ascii="Times New Roman" w:hAnsi="Times New Roman" w:cs="Times New Roman"/>
          <w:sz w:val="28"/>
          <w:szCs w:val="28"/>
        </w:rPr>
        <w:br/>
      </w:r>
      <w:r w:rsidRPr="00005873">
        <w:rPr>
          <w:rFonts w:ascii="Times New Roman" w:hAnsi="Times New Roman" w:cs="Times New Roman"/>
          <w:sz w:val="28"/>
          <w:szCs w:val="28"/>
        </w:rPr>
        <w:t xml:space="preserve">недропользованию </w:t>
      </w:r>
      <w:r w:rsidR="00C70AEB" w:rsidRPr="00005873">
        <w:rPr>
          <w:rFonts w:ascii="Times New Roman" w:hAnsi="Times New Roman" w:cs="Times New Roman"/>
          <w:sz w:val="28"/>
          <w:szCs w:val="28"/>
        </w:rPr>
        <w:t>–</w:t>
      </w:r>
      <w:r w:rsidRPr="00005873">
        <w:rPr>
          <w:rFonts w:ascii="Times New Roman" w:hAnsi="Times New Roman" w:cs="Times New Roman"/>
          <w:sz w:val="28"/>
          <w:szCs w:val="28"/>
        </w:rPr>
        <w:t xml:space="preserve"> </w:t>
      </w:r>
      <w:r w:rsidR="00DF555F" w:rsidRPr="00005873">
        <w:rPr>
          <w:rFonts w:ascii="Times New Roman" w:hAnsi="Times New Roman" w:cs="Times New Roman"/>
          <w:sz w:val="28"/>
          <w:szCs w:val="28"/>
        </w:rPr>
        <w:t xml:space="preserve">заместителем </w:t>
      </w:r>
      <w:r w:rsidR="00F208AC" w:rsidRPr="00005873">
        <w:rPr>
          <w:rFonts w:ascii="Times New Roman" w:hAnsi="Times New Roman" w:cs="Times New Roman"/>
          <w:sz w:val="28"/>
          <w:szCs w:val="28"/>
        </w:rPr>
        <w:t>руководител</w:t>
      </w:r>
      <w:r w:rsidR="00DF555F" w:rsidRPr="00005873">
        <w:rPr>
          <w:rFonts w:ascii="Times New Roman" w:hAnsi="Times New Roman" w:cs="Times New Roman"/>
          <w:sz w:val="28"/>
          <w:szCs w:val="28"/>
        </w:rPr>
        <w:t>я</w:t>
      </w:r>
      <w:r w:rsidR="00C70AEB" w:rsidRPr="00005873">
        <w:rPr>
          <w:rFonts w:ascii="Times New Roman" w:hAnsi="Times New Roman" w:cs="Times New Roman"/>
          <w:sz w:val="28"/>
          <w:szCs w:val="28"/>
        </w:rPr>
        <w:t xml:space="preserve"> </w:t>
      </w:r>
      <w:r w:rsidRPr="00005873">
        <w:rPr>
          <w:rFonts w:ascii="Times New Roman" w:hAnsi="Times New Roman" w:cs="Times New Roman"/>
          <w:sz w:val="28"/>
          <w:szCs w:val="28"/>
        </w:rPr>
        <w:t>Федерального агентства по недропользованию;</w:t>
      </w:r>
    </w:p>
    <w:p w14:paraId="047878F0" w14:textId="77777777" w:rsidR="00EA02ED" w:rsidRPr="00005873" w:rsidRDefault="00EA02ED" w:rsidP="005F2643">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05873">
        <w:rPr>
          <w:rFonts w:ascii="Times New Roman" w:hAnsi="Times New Roman" w:cs="Times New Roman"/>
          <w:sz w:val="28"/>
          <w:szCs w:val="28"/>
        </w:rPr>
        <w:t>б)</w:t>
      </w:r>
      <w:r w:rsidR="00DE113E" w:rsidRPr="00005873">
        <w:rPr>
          <w:rFonts w:ascii="Times New Roman" w:hAnsi="Times New Roman" w:cs="Times New Roman"/>
          <w:sz w:val="28"/>
          <w:szCs w:val="28"/>
        </w:rPr>
        <w:t> </w:t>
      </w:r>
      <w:r w:rsidRPr="00005873">
        <w:rPr>
          <w:rFonts w:ascii="Times New Roman" w:hAnsi="Times New Roman" w:cs="Times New Roman"/>
          <w:sz w:val="28"/>
          <w:szCs w:val="28"/>
        </w:rPr>
        <w:t xml:space="preserve">для территориального органа Федерального агентства по </w:t>
      </w:r>
      <w:r w:rsidR="00EB6AB3" w:rsidRPr="00005873">
        <w:rPr>
          <w:rFonts w:ascii="Times New Roman" w:hAnsi="Times New Roman" w:cs="Times New Roman"/>
          <w:sz w:val="28"/>
          <w:szCs w:val="28"/>
        </w:rPr>
        <w:br/>
      </w:r>
      <w:r w:rsidRPr="00005873">
        <w:rPr>
          <w:rFonts w:ascii="Times New Roman" w:hAnsi="Times New Roman" w:cs="Times New Roman"/>
          <w:sz w:val="28"/>
          <w:szCs w:val="28"/>
        </w:rPr>
        <w:t xml:space="preserve">недропользованию </w:t>
      </w:r>
      <w:r w:rsidR="00C70AEB" w:rsidRPr="00005873">
        <w:rPr>
          <w:rFonts w:ascii="Times New Roman" w:hAnsi="Times New Roman" w:cs="Times New Roman"/>
          <w:sz w:val="28"/>
          <w:szCs w:val="28"/>
        </w:rPr>
        <w:t>–</w:t>
      </w:r>
      <w:r w:rsidRPr="00005873">
        <w:rPr>
          <w:rFonts w:ascii="Times New Roman" w:hAnsi="Times New Roman" w:cs="Times New Roman"/>
          <w:sz w:val="28"/>
          <w:szCs w:val="28"/>
        </w:rPr>
        <w:t xml:space="preserve"> начал</w:t>
      </w:r>
      <w:r w:rsidR="00583813" w:rsidRPr="00005873">
        <w:rPr>
          <w:rFonts w:ascii="Times New Roman" w:hAnsi="Times New Roman" w:cs="Times New Roman"/>
          <w:sz w:val="28"/>
          <w:szCs w:val="28"/>
        </w:rPr>
        <w:t>ьником</w:t>
      </w:r>
      <w:r w:rsidR="00DF555F" w:rsidRPr="00005873">
        <w:rPr>
          <w:rFonts w:ascii="Times New Roman" w:hAnsi="Times New Roman" w:cs="Times New Roman"/>
          <w:sz w:val="28"/>
          <w:szCs w:val="28"/>
        </w:rPr>
        <w:t xml:space="preserve"> (заместителем начальника) </w:t>
      </w:r>
      <w:r w:rsidRPr="00005873">
        <w:rPr>
          <w:rFonts w:ascii="Times New Roman" w:hAnsi="Times New Roman" w:cs="Times New Roman"/>
          <w:sz w:val="28"/>
          <w:szCs w:val="28"/>
        </w:rPr>
        <w:t>территориального органа Федерального агентства по недропользованию;</w:t>
      </w:r>
    </w:p>
    <w:p w14:paraId="1CC44331" w14:textId="77777777" w:rsidR="00EA02ED" w:rsidRDefault="00EA02ED" w:rsidP="005F2643">
      <w:pPr>
        <w:pStyle w:val="a5"/>
        <w:tabs>
          <w:tab w:val="left" w:pos="142"/>
          <w:tab w:val="left" w:pos="709"/>
          <w:tab w:val="left" w:pos="851"/>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05873">
        <w:rPr>
          <w:rFonts w:ascii="Times New Roman" w:hAnsi="Times New Roman" w:cs="Times New Roman"/>
          <w:sz w:val="28"/>
          <w:szCs w:val="28"/>
        </w:rPr>
        <w:t xml:space="preserve">в) для учреждения </w:t>
      </w:r>
      <w:r w:rsidR="00583813" w:rsidRPr="00005873">
        <w:rPr>
          <w:rFonts w:ascii="Times New Roman" w:hAnsi="Times New Roman" w:cs="Times New Roman"/>
          <w:sz w:val="28"/>
          <w:szCs w:val="28"/>
        </w:rPr>
        <w:t>-</w:t>
      </w:r>
      <w:r w:rsidRPr="00005873">
        <w:rPr>
          <w:rFonts w:ascii="Times New Roman" w:hAnsi="Times New Roman" w:cs="Times New Roman"/>
          <w:sz w:val="28"/>
          <w:szCs w:val="28"/>
        </w:rPr>
        <w:t xml:space="preserve"> руководит</w:t>
      </w:r>
      <w:r w:rsidR="00583813" w:rsidRPr="00005873">
        <w:rPr>
          <w:rFonts w:ascii="Times New Roman" w:hAnsi="Times New Roman" w:cs="Times New Roman"/>
          <w:sz w:val="28"/>
          <w:szCs w:val="28"/>
        </w:rPr>
        <w:t xml:space="preserve">елем </w:t>
      </w:r>
      <w:r w:rsidR="00DF555F" w:rsidRPr="00005873">
        <w:rPr>
          <w:rFonts w:ascii="Times New Roman" w:hAnsi="Times New Roman" w:cs="Times New Roman"/>
          <w:sz w:val="28"/>
          <w:szCs w:val="28"/>
        </w:rPr>
        <w:t xml:space="preserve">(заместителем руководителя) </w:t>
      </w:r>
      <w:r w:rsidRPr="00005873">
        <w:rPr>
          <w:rFonts w:ascii="Times New Roman" w:hAnsi="Times New Roman" w:cs="Times New Roman"/>
          <w:sz w:val="28"/>
          <w:szCs w:val="28"/>
        </w:rPr>
        <w:t>учреждения.</w:t>
      </w:r>
    </w:p>
    <w:p w14:paraId="30526487" w14:textId="62AABD82" w:rsidR="00872A7B" w:rsidRPr="00005873" w:rsidRDefault="00124698" w:rsidP="005F264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1635C" w:rsidRPr="00005873">
        <w:rPr>
          <w:rFonts w:ascii="Times New Roman" w:hAnsi="Times New Roman" w:cs="Times New Roman"/>
          <w:sz w:val="28"/>
          <w:szCs w:val="28"/>
        </w:rPr>
        <w:t xml:space="preserve">. </w:t>
      </w:r>
      <w:r w:rsidR="00872A7B" w:rsidRPr="00005873">
        <w:rPr>
          <w:rFonts w:ascii="Times New Roman" w:hAnsi="Times New Roman" w:cs="Times New Roman"/>
          <w:sz w:val="28"/>
          <w:szCs w:val="28"/>
        </w:rPr>
        <w:t>Записи в регистр (журнал) внутреннего финансового контроля осуществляются по мере совершения контрольных действий в хронологическом порядке.</w:t>
      </w:r>
    </w:p>
    <w:p w14:paraId="63E74B95" w14:textId="14D6FC63" w:rsidR="00C70AEB" w:rsidRPr="00F55A1C" w:rsidRDefault="00124698" w:rsidP="005F26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DF555F" w:rsidRPr="00005873">
        <w:rPr>
          <w:rFonts w:ascii="Times New Roman" w:hAnsi="Times New Roman" w:cs="Times New Roman"/>
          <w:sz w:val="28"/>
          <w:szCs w:val="28"/>
        </w:rPr>
        <w:t xml:space="preserve">. </w:t>
      </w:r>
      <w:r w:rsidR="00C70AEB" w:rsidRPr="00005873">
        <w:rPr>
          <w:rFonts w:ascii="Times New Roman" w:hAnsi="Times New Roman" w:cs="Times New Roman"/>
          <w:sz w:val="28"/>
          <w:szCs w:val="28"/>
        </w:rPr>
        <w:t>Регистры (журналы) внутреннего финансового контроля</w:t>
      </w:r>
      <w:r w:rsidR="00C70AEB" w:rsidRPr="00F55A1C">
        <w:rPr>
          <w:rFonts w:ascii="Times New Roman" w:hAnsi="Times New Roman" w:cs="Times New Roman"/>
          <w:sz w:val="28"/>
          <w:szCs w:val="28"/>
        </w:rPr>
        <w:t xml:space="preserve"> составляются на бумажных носителях или при наличии технических возможностей на машинных носителях в форме электронного документа, подписанного электронной подписью с обязательным изготовлением копий электронных документов на бумажных носителях.</w:t>
      </w:r>
    </w:p>
    <w:p w14:paraId="3B4B8A57" w14:textId="24E76F3B" w:rsidR="00C70AEB" w:rsidRPr="00F55A1C" w:rsidRDefault="00124698" w:rsidP="005F26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555F" w:rsidRPr="00F55A1C">
        <w:rPr>
          <w:rFonts w:ascii="Times New Roman" w:hAnsi="Times New Roman" w:cs="Times New Roman"/>
          <w:sz w:val="28"/>
          <w:szCs w:val="28"/>
        </w:rPr>
        <w:t xml:space="preserve">. </w:t>
      </w:r>
      <w:r w:rsidR="00C70AEB" w:rsidRPr="00F55A1C">
        <w:rPr>
          <w:rFonts w:ascii="Times New Roman" w:hAnsi="Times New Roman" w:cs="Times New Roman"/>
          <w:sz w:val="28"/>
          <w:szCs w:val="28"/>
        </w:rPr>
        <w:t>Регистры (журналы) внутреннего финансового контроля нумеруются, прошнуровываются</w:t>
      </w:r>
      <w:r w:rsidR="00DF555F" w:rsidRPr="00F55A1C">
        <w:rPr>
          <w:rFonts w:ascii="Times New Roman" w:hAnsi="Times New Roman" w:cs="Times New Roman"/>
          <w:sz w:val="28"/>
          <w:szCs w:val="28"/>
        </w:rPr>
        <w:t xml:space="preserve"> в хронологическом порядке</w:t>
      </w:r>
      <w:r w:rsidR="00C70AEB" w:rsidRPr="00F55A1C">
        <w:rPr>
          <w:rFonts w:ascii="Times New Roman" w:hAnsi="Times New Roman" w:cs="Times New Roman"/>
          <w:sz w:val="28"/>
          <w:szCs w:val="28"/>
        </w:rPr>
        <w:t xml:space="preserve"> и скрепляются подписью руководителя </w:t>
      </w:r>
      <w:r w:rsidR="001C673C" w:rsidRPr="00F55A1C">
        <w:rPr>
          <w:rFonts w:ascii="Times New Roman" w:hAnsi="Times New Roman" w:cs="Times New Roman"/>
          <w:sz w:val="28"/>
          <w:szCs w:val="28"/>
        </w:rPr>
        <w:t xml:space="preserve">структурного </w:t>
      </w:r>
      <w:r w:rsidR="00C70AEB" w:rsidRPr="00F55A1C">
        <w:rPr>
          <w:rFonts w:ascii="Times New Roman" w:hAnsi="Times New Roman" w:cs="Times New Roman"/>
          <w:sz w:val="28"/>
          <w:szCs w:val="28"/>
        </w:rPr>
        <w:t>подразделения, ответственного за выполнение внутренних бюджетных процедур.</w:t>
      </w:r>
    </w:p>
    <w:p w14:paraId="5C070512" w14:textId="5D752A3D" w:rsidR="00C70AEB" w:rsidRPr="00F55A1C" w:rsidRDefault="00124698" w:rsidP="005F26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F555F" w:rsidRPr="00F55A1C">
        <w:rPr>
          <w:rFonts w:ascii="Times New Roman" w:hAnsi="Times New Roman" w:cs="Times New Roman"/>
          <w:sz w:val="28"/>
          <w:szCs w:val="28"/>
        </w:rPr>
        <w:t xml:space="preserve"> </w:t>
      </w:r>
      <w:r w:rsidR="00C70AEB" w:rsidRPr="00F55A1C">
        <w:rPr>
          <w:rFonts w:ascii="Times New Roman" w:hAnsi="Times New Roman" w:cs="Times New Roman"/>
          <w:sz w:val="28"/>
          <w:szCs w:val="28"/>
        </w:rPr>
        <w:t xml:space="preserve">Оформление регистров (журналов) </w:t>
      </w:r>
      <w:r w:rsidR="00D458A8" w:rsidRPr="00F55A1C">
        <w:rPr>
          <w:rFonts w:ascii="Times New Roman" w:hAnsi="Times New Roman" w:cs="Times New Roman"/>
          <w:sz w:val="28"/>
          <w:szCs w:val="28"/>
        </w:rPr>
        <w:t xml:space="preserve">внутреннего финансового контроля </w:t>
      </w:r>
      <w:r w:rsidR="00C70AEB" w:rsidRPr="00F55A1C">
        <w:rPr>
          <w:rFonts w:ascii="Times New Roman" w:hAnsi="Times New Roman" w:cs="Times New Roman"/>
          <w:sz w:val="28"/>
          <w:szCs w:val="28"/>
        </w:rPr>
        <w:t>осуществляется по истечении отчетного периода (квартала, года).</w:t>
      </w:r>
    </w:p>
    <w:p w14:paraId="145A58BC" w14:textId="5E605F78" w:rsidR="00872A7B" w:rsidRPr="00F55A1C" w:rsidRDefault="00124698" w:rsidP="005F264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1635C" w:rsidRPr="00F55A1C">
        <w:rPr>
          <w:rFonts w:ascii="Times New Roman" w:hAnsi="Times New Roman" w:cs="Times New Roman"/>
          <w:sz w:val="28"/>
          <w:szCs w:val="28"/>
        </w:rPr>
        <w:t xml:space="preserve">. </w:t>
      </w:r>
      <w:r w:rsidR="00872A7B" w:rsidRPr="00F55A1C">
        <w:rPr>
          <w:rFonts w:ascii="Times New Roman" w:hAnsi="Times New Roman" w:cs="Times New Roman"/>
          <w:sz w:val="28"/>
          <w:szCs w:val="28"/>
        </w:rPr>
        <w:t>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14:paraId="690AEBED" w14:textId="207218DA" w:rsidR="00872A7B" w:rsidRPr="00F55A1C" w:rsidRDefault="00124698" w:rsidP="005F264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1635C" w:rsidRPr="00F55A1C">
        <w:rPr>
          <w:rFonts w:ascii="Times New Roman" w:hAnsi="Times New Roman" w:cs="Times New Roman"/>
          <w:sz w:val="28"/>
          <w:szCs w:val="28"/>
        </w:rPr>
        <w:t xml:space="preserve">. </w:t>
      </w:r>
      <w:r w:rsidR="00872A7B" w:rsidRPr="00F55A1C">
        <w:rPr>
          <w:rFonts w:ascii="Times New Roman" w:hAnsi="Times New Roman" w:cs="Times New Roman"/>
          <w:sz w:val="28"/>
          <w:szCs w:val="28"/>
        </w:rPr>
        <w:t xml:space="preserve">Соблюдение требований к хранению регистров (журналов) </w:t>
      </w:r>
      <w:r w:rsidR="00D458A8" w:rsidRPr="00F55A1C">
        <w:rPr>
          <w:rFonts w:ascii="Times New Roman" w:hAnsi="Times New Roman" w:cs="Times New Roman"/>
          <w:sz w:val="28"/>
          <w:szCs w:val="28"/>
        </w:rPr>
        <w:t xml:space="preserve">внутреннего финансового контроля </w:t>
      </w:r>
      <w:r w:rsidR="00872A7B" w:rsidRPr="00F55A1C">
        <w:rPr>
          <w:rFonts w:ascii="Times New Roman" w:hAnsi="Times New Roman" w:cs="Times New Roman"/>
          <w:sz w:val="28"/>
          <w:szCs w:val="28"/>
        </w:rPr>
        <w:t>осуществляется лицом, ответственным за их формирование, до момента их сдачи в архив.</w:t>
      </w:r>
    </w:p>
    <w:p w14:paraId="6309D5D0" w14:textId="4BF079F2" w:rsidR="00C61721" w:rsidRPr="00F55A1C" w:rsidRDefault="00124698" w:rsidP="005F264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1635C" w:rsidRPr="00F55A1C">
        <w:rPr>
          <w:rFonts w:ascii="Times New Roman" w:hAnsi="Times New Roman" w:cs="Times New Roman"/>
          <w:sz w:val="28"/>
          <w:szCs w:val="28"/>
        </w:rPr>
        <w:t xml:space="preserve">. </w:t>
      </w:r>
      <w:r w:rsidR="00415300" w:rsidRPr="00F55A1C">
        <w:rPr>
          <w:rFonts w:ascii="Times New Roman" w:hAnsi="Times New Roman" w:cs="Times New Roman"/>
          <w:sz w:val="28"/>
          <w:szCs w:val="28"/>
        </w:rPr>
        <w:t xml:space="preserve">Заполненные </w:t>
      </w:r>
      <w:r w:rsidR="00C300E9" w:rsidRPr="00F55A1C">
        <w:rPr>
          <w:rFonts w:ascii="Times New Roman" w:hAnsi="Times New Roman" w:cs="Times New Roman"/>
          <w:sz w:val="28"/>
          <w:szCs w:val="28"/>
        </w:rPr>
        <w:t xml:space="preserve">регистры </w:t>
      </w:r>
      <w:r w:rsidR="00415300" w:rsidRPr="00F55A1C">
        <w:rPr>
          <w:rFonts w:ascii="Times New Roman" w:hAnsi="Times New Roman" w:cs="Times New Roman"/>
          <w:sz w:val="28"/>
          <w:szCs w:val="28"/>
        </w:rPr>
        <w:t>(журналы) внутреннего финансового контроля хранятся в архиве Федерального агентства по недропользованию</w:t>
      </w:r>
      <w:r w:rsidR="00262E11" w:rsidRPr="00F55A1C">
        <w:rPr>
          <w:rFonts w:ascii="Times New Roman" w:hAnsi="Times New Roman" w:cs="Times New Roman"/>
          <w:sz w:val="28"/>
          <w:szCs w:val="28"/>
        </w:rPr>
        <w:t>, территориальн</w:t>
      </w:r>
      <w:r w:rsidR="009E5A98" w:rsidRPr="00F55A1C">
        <w:rPr>
          <w:rFonts w:ascii="Times New Roman" w:hAnsi="Times New Roman" w:cs="Times New Roman"/>
          <w:sz w:val="28"/>
          <w:szCs w:val="28"/>
        </w:rPr>
        <w:t>ого</w:t>
      </w:r>
      <w:r w:rsidR="00262E11" w:rsidRPr="00F55A1C">
        <w:rPr>
          <w:rFonts w:ascii="Times New Roman" w:hAnsi="Times New Roman" w:cs="Times New Roman"/>
          <w:sz w:val="28"/>
          <w:szCs w:val="28"/>
        </w:rPr>
        <w:t xml:space="preserve"> орган</w:t>
      </w:r>
      <w:r w:rsidR="009E5A98" w:rsidRPr="00F55A1C">
        <w:rPr>
          <w:rFonts w:ascii="Times New Roman" w:hAnsi="Times New Roman" w:cs="Times New Roman"/>
          <w:sz w:val="28"/>
          <w:szCs w:val="28"/>
        </w:rPr>
        <w:t>а</w:t>
      </w:r>
      <w:r w:rsidR="00262E11" w:rsidRPr="00F55A1C">
        <w:rPr>
          <w:rFonts w:ascii="Times New Roman" w:hAnsi="Times New Roman" w:cs="Times New Roman"/>
          <w:sz w:val="28"/>
          <w:szCs w:val="28"/>
        </w:rPr>
        <w:t xml:space="preserve"> </w:t>
      </w:r>
      <w:r w:rsidR="00E43247" w:rsidRPr="00F55A1C">
        <w:rPr>
          <w:rFonts w:ascii="Times New Roman" w:hAnsi="Times New Roman" w:cs="Times New Roman"/>
          <w:sz w:val="28"/>
          <w:szCs w:val="28"/>
        </w:rPr>
        <w:t>Федеральног</w:t>
      </w:r>
      <w:r w:rsidR="00270C3F" w:rsidRPr="00F55A1C">
        <w:rPr>
          <w:rFonts w:ascii="Times New Roman" w:hAnsi="Times New Roman" w:cs="Times New Roman"/>
          <w:sz w:val="28"/>
          <w:szCs w:val="28"/>
        </w:rPr>
        <w:t xml:space="preserve">о агентства по недропользованию, </w:t>
      </w:r>
      <w:r w:rsidR="00262E11" w:rsidRPr="00F55A1C">
        <w:rPr>
          <w:rFonts w:ascii="Times New Roman" w:hAnsi="Times New Roman" w:cs="Times New Roman"/>
          <w:sz w:val="28"/>
          <w:szCs w:val="28"/>
        </w:rPr>
        <w:t>учреждени</w:t>
      </w:r>
      <w:r w:rsidR="009E5A98" w:rsidRPr="00F55A1C">
        <w:rPr>
          <w:rFonts w:ascii="Times New Roman" w:hAnsi="Times New Roman" w:cs="Times New Roman"/>
          <w:sz w:val="28"/>
          <w:szCs w:val="28"/>
        </w:rPr>
        <w:t>я</w:t>
      </w:r>
      <w:r w:rsidR="00415300" w:rsidRPr="00F55A1C">
        <w:rPr>
          <w:rFonts w:ascii="Times New Roman" w:hAnsi="Times New Roman" w:cs="Times New Roman"/>
          <w:sz w:val="28"/>
          <w:szCs w:val="28"/>
        </w:rPr>
        <w:t>.</w:t>
      </w:r>
    </w:p>
    <w:p w14:paraId="0B5C69ED" w14:textId="77777777" w:rsidR="00630BB6" w:rsidRDefault="00630BB6" w:rsidP="00A804A7">
      <w:pPr>
        <w:pStyle w:val="a5"/>
        <w:spacing w:after="0" w:line="240" w:lineRule="auto"/>
        <w:ind w:left="0" w:firstLine="709"/>
        <w:contextualSpacing w:val="0"/>
        <w:rPr>
          <w:rFonts w:ascii="Times New Roman" w:hAnsi="Times New Roman" w:cs="Times New Roman"/>
          <w:sz w:val="28"/>
          <w:szCs w:val="28"/>
        </w:rPr>
      </w:pPr>
    </w:p>
    <w:p w14:paraId="5EC46337" w14:textId="77777777" w:rsidR="00642C57" w:rsidRDefault="00642C57" w:rsidP="00245B1E">
      <w:pPr>
        <w:rPr>
          <w:rFonts w:ascii="Times New Roman" w:hAnsi="Times New Roman" w:cs="Times New Roman"/>
          <w:color w:val="000000"/>
          <w:sz w:val="24"/>
          <w:szCs w:val="24"/>
        </w:rPr>
        <w:sectPr w:rsidR="00642C57" w:rsidSect="00642C57">
          <w:pgSz w:w="11906" w:h="16838"/>
          <w:pgMar w:top="1134" w:right="1134" w:bottom="1134" w:left="1134" w:header="709" w:footer="709" w:gutter="0"/>
          <w:cols w:space="708"/>
          <w:docGrid w:linePitch="360"/>
        </w:sectPr>
      </w:pPr>
    </w:p>
    <w:p w14:paraId="502DC13D" w14:textId="77777777" w:rsidR="00C3392F" w:rsidRPr="00796487" w:rsidRDefault="00C3392F" w:rsidP="00C3392F">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lastRenderedPageBreak/>
        <w:t>Приложение 1</w:t>
      </w:r>
      <w:r w:rsidRPr="00796487">
        <w:rPr>
          <w:rFonts w:ascii="Times New Roman" w:hAnsi="Times New Roman" w:cs="Times New Roman"/>
          <w:color w:val="000000"/>
          <w:sz w:val="28"/>
          <w:szCs w:val="28"/>
        </w:rPr>
        <w:br/>
        <w:t>к Порядку ведения, учета и хранения регистров (журналов)</w:t>
      </w:r>
    </w:p>
    <w:p w14:paraId="0AB5DC6A" w14:textId="065B0E44" w:rsidR="00C3392F" w:rsidRPr="00796487" w:rsidRDefault="00C3392F" w:rsidP="00C3392F">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 xml:space="preserve"> внутреннего финансового контроля, </w:t>
      </w:r>
    </w:p>
    <w:p w14:paraId="09C16B4F" w14:textId="77777777" w:rsidR="00B63C70" w:rsidRPr="00796487" w:rsidRDefault="00B63C70" w:rsidP="00B63C70">
      <w:pPr>
        <w:spacing w:after="0" w:line="240" w:lineRule="auto"/>
        <w:jc w:val="right"/>
        <w:rPr>
          <w:rFonts w:ascii="Times New Roman" w:hAnsi="Times New Roman" w:cs="Times New Roman"/>
          <w:color w:val="000000"/>
          <w:sz w:val="28"/>
          <w:szCs w:val="28"/>
        </w:rPr>
      </w:pPr>
      <w:proofErr w:type="gramStart"/>
      <w:r w:rsidRPr="00796487">
        <w:rPr>
          <w:rFonts w:ascii="Times New Roman" w:hAnsi="Times New Roman" w:cs="Times New Roman"/>
          <w:color w:val="000000"/>
          <w:sz w:val="28"/>
          <w:szCs w:val="28"/>
        </w:rPr>
        <w:t>утвержденному</w:t>
      </w:r>
      <w:proofErr w:type="gramEnd"/>
      <w:r w:rsidRPr="00796487">
        <w:rPr>
          <w:rFonts w:ascii="Times New Roman" w:hAnsi="Times New Roman" w:cs="Times New Roman"/>
          <w:color w:val="000000"/>
          <w:sz w:val="28"/>
          <w:szCs w:val="28"/>
        </w:rPr>
        <w:t xml:space="preserve"> приказом</w:t>
      </w:r>
    </w:p>
    <w:p w14:paraId="5C3E72EA" w14:textId="77777777" w:rsidR="00B63C70" w:rsidRPr="00796487" w:rsidRDefault="00B63C70" w:rsidP="00B63C70">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Федерального агентства по недропользованию</w:t>
      </w:r>
    </w:p>
    <w:p w14:paraId="62CB6435" w14:textId="77777777" w:rsidR="00B63C70" w:rsidRPr="00796487" w:rsidRDefault="00B63C70" w:rsidP="00B63C70">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от ___. ____. _____ № ______</w:t>
      </w:r>
    </w:p>
    <w:p w14:paraId="33022F4B" w14:textId="2FD01FFE" w:rsidR="00C3392F" w:rsidRPr="00796487" w:rsidRDefault="00C3392F" w:rsidP="00C3392F">
      <w:pPr>
        <w:spacing w:after="0" w:line="240" w:lineRule="auto"/>
        <w:jc w:val="right"/>
        <w:rPr>
          <w:rFonts w:ascii="Times New Roman" w:hAnsi="Times New Roman" w:cs="Times New Roman"/>
          <w:color w:val="000000"/>
          <w:sz w:val="28"/>
          <w:szCs w:val="28"/>
        </w:rPr>
      </w:pPr>
    </w:p>
    <w:p w14:paraId="6C34DA7E" w14:textId="77777777" w:rsidR="005F6130" w:rsidRPr="00F55A1C" w:rsidRDefault="005F6130" w:rsidP="005F6130">
      <w:pPr>
        <w:autoSpaceDE w:val="0"/>
        <w:autoSpaceDN w:val="0"/>
        <w:adjustRightInd w:val="0"/>
        <w:spacing w:after="0" w:line="288" w:lineRule="auto"/>
        <w:jc w:val="right"/>
        <w:rPr>
          <w:rFonts w:ascii="Times New Roman" w:eastAsia="Calibri" w:hAnsi="Times New Roman" w:cs="Times New Roman"/>
          <w:sz w:val="24"/>
          <w:szCs w:val="24"/>
        </w:rPr>
      </w:pPr>
    </w:p>
    <w:p w14:paraId="42AF0DC2" w14:textId="77777777" w:rsidR="005F6130" w:rsidRDefault="005F6130" w:rsidP="005F6130">
      <w:pPr>
        <w:autoSpaceDE w:val="0"/>
        <w:autoSpaceDN w:val="0"/>
        <w:adjustRightInd w:val="0"/>
        <w:spacing w:after="0" w:line="288" w:lineRule="auto"/>
        <w:jc w:val="right"/>
        <w:rPr>
          <w:rFonts w:ascii="Times New Roman" w:eastAsia="Calibri" w:hAnsi="Times New Roman" w:cs="Times New Roman"/>
        </w:rPr>
      </w:pPr>
      <w:r w:rsidRPr="00F55A1C">
        <w:rPr>
          <w:rFonts w:ascii="Times New Roman" w:eastAsia="Calibri" w:hAnsi="Times New Roman" w:cs="Times New Roman"/>
        </w:rPr>
        <w:t>Рекомендуемый образец</w:t>
      </w:r>
    </w:p>
    <w:p w14:paraId="50AF9A3A" w14:textId="77777777" w:rsidR="005F6130" w:rsidRDefault="005F6130" w:rsidP="005F6130">
      <w:pPr>
        <w:autoSpaceDE w:val="0"/>
        <w:autoSpaceDN w:val="0"/>
        <w:adjustRightInd w:val="0"/>
        <w:spacing w:after="0" w:line="288" w:lineRule="auto"/>
        <w:jc w:val="right"/>
        <w:rPr>
          <w:rFonts w:ascii="Times New Roman" w:eastAsia="Calibri" w:hAnsi="Times New Roman" w:cs="Times New Roman"/>
        </w:rPr>
      </w:pPr>
    </w:p>
    <w:p w14:paraId="0883EEA8" w14:textId="751D61B7" w:rsidR="005F6130" w:rsidRDefault="005F6130" w:rsidP="005F6130">
      <w:pPr>
        <w:autoSpaceDE w:val="0"/>
        <w:autoSpaceDN w:val="0"/>
        <w:adjustRightInd w:val="0"/>
        <w:spacing w:after="0" w:line="288" w:lineRule="auto"/>
        <w:jc w:val="center"/>
        <w:outlineLvl w:val="0"/>
        <w:rPr>
          <w:rFonts w:ascii="Times New Roman" w:hAnsi="Times New Roman" w:cs="Times New Roman"/>
          <w:sz w:val="24"/>
          <w:szCs w:val="24"/>
        </w:rPr>
      </w:pPr>
      <w:r w:rsidRPr="00F55A1C">
        <w:rPr>
          <w:rFonts w:ascii="Times New Roman" w:hAnsi="Times New Roman" w:cs="Times New Roman"/>
          <w:sz w:val="24"/>
          <w:szCs w:val="24"/>
        </w:rPr>
        <w:t xml:space="preserve">Журнал внутреннего финансового контроля </w:t>
      </w:r>
    </w:p>
    <w:p w14:paraId="4867603F" w14:textId="77777777" w:rsidR="005F6130" w:rsidRDefault="005F6130" w:rsidP="005F6130">
      <w:pPr>
        <w:autoSpaceDE w:val="0"/>
        <w:autoSpaceDN w:val="0"/>
        <w:adjustRightInd w:val="0"/>
        <w:spacing w:after="0" w:line="288" w:lineRule="auto"/>
        <w:jc w:val="center"/>
        <w:outlineLvl w:val="0"/>
        <w:rPr>
          <w:rFonts w:ascii="Times New Roman" w:hAnsi="Times New Roman" w:cs="Times New Roman"/>
          <w:sz w:val="24"/>
          <w:szCs w:val="24"/>
        </w:rPr>
      </w:pPr>
    </w:p>
    <w:tbl>
      <w:tblPr>
        <w:tblW w:w="5003" w:type="pct"/>
        <w:tblCellMar>
          <w:top w:w="102" w:type="dxa"/>
          <w:left w:w="62" w:type="dxa"/>
          <w:bottom w:w="102" w:type="dxa"/>
          <w:right w:w="62" w:type="dxa"/>
        </w:tblCellMar>
        <w:tblLook w:val="0000" w:firstRow="0" w:lastRow="0" w:firstColumn="0" w:lastColumn="0" w:noHBand="0" w:noVBand="0"/>
      </w:tblPr>
      <w:tblGrid>
        <w:gridCol w:w="6499"/>
        <w:gridCol w:w="5022"/>
        <w:gridCol w:w="2132"/>
        <w:gridCol w:w="1364"/>
      </w:tblGrid>
      <w:tr w:rsidR="005F6130" w:rsidRPr="00F55A1C" w14:paraId="5AD87D31" w14:textId="77777777" w:rsidTr="004C1AA8">
        <w:tc>
          <w:tcPr>
            <w:tcW w:w="3836" w:type="pct"/>
            <w:gridSpan w:val="2"/>
          </w:tcPr>
          <w:p w14:paraId="0E9538BC" w14:textId="77777777" w:rsidR="005F6130" w:rsidRPr="00F55A1C" w:rsidRDefault="005F6130" w:rsidP="007D7CBA">
            <w:pPr>
              <w:autoSpaceDE w:val="0"/>
              <w:autoSpaceDN w:val="0"/>
              <w:adjustRightInd w:val="0"/>
              <w:spacing w:after="0" w:line="288" w:lineRule="auto"/>
              <w:rPr>
                <w:rFonts w:ascii="Times New Roman" w:hAnsi="Times New Roman" w:cs="Times New Roman"/>
                <w:bCs/>
                <w:sz w:val="24"/>
                <w:szCs w:val="24"/>
              </w:rPr>
            </w:pPr>
          </w:p>
        </w:tc>
        <w:tc>
          <w:tcPr>
            <w:tcW w:w="710" w:type="pct"/>
            <w:tcBorders>
              <w:right w:val="single" w:sz="4" w:space="0" w:color="auto"/>
            </w:tcBorders>
          </w:tcPr>
          <w:p w14:paraId="0DAE3681" w14:textId="77777777" w:rsidR="005F6130" w:rsidRPr="00F55A1C" w:rsidRDefault="005F6130" w:rsidP="007D7CBA">
            <w:pPr>
              <w:autoSpaceDE w:val="0"/>
              <w:autoSpaceDN w:val="0"/>
              <w:adjustRightInd w:val="0"/>
              <w:spacing w:after="0" w:line="288" w:lineRule="auto"/>
              <w:rPr>
                <w:rFonts w:ascii="Times New Roman" w:hAnsi="Times New Roman" w:cs="Times New Roman"/>
                <w:bCs/>
                <w:sz w:val="24"/>
                <w:szCs w:val="24"/>
              </w:rPr>
            </w:pPr>
          </w:p>
        </w:tc>
        <w:tc>
          <w:tcPr>
            <w:tcW w:w="454" w:type="pct"/>
            <w:tcBorders>
              <w:top w:val="single" w:sz="4" w:space="0" w:color="auto"/>
              <w:left w:val="single" w:sz="4" w:space="0" w:color="auto"/>
              <w:bottom w:val="single" w:sz="4" w:space="0" w:color="auto"/>
              <w:right w:val="single" w:sz="4" w:space="0" w:color="auto"/>
            </w:tcBorders>
          </w:tcPr>
          <w:p w14:paraId="6F6D9ACC" w14:textId="77777777" w:rsidR="005F6130" w:rsidRPr="00F55A1C" w:rsidRDefault="005F6130" w:rsidP="007D7CBA">
            <w:pPr>
              <w:autoSpaceDE w:val="0"/>
              <w:autoSpaceDN w:val="0"/>
              <w:adjustRightInd w:val="0"/>
              <w:spacing w:after="0" w:line="288" w:lineRule="auto"/>
              <w:jc w:val="center"/>
              <w:rPr>
                <w:rFonts w:ascii="Times New Roman" w:hAnsi="Times New Roman" w:cs="Times New Roman"/>
                <w:bCs/>
                <w:sz w:val="24"/>
                <w:szCs w:val="24"/>
              </w:rPr>
            </w:pPr>
            <w:r w:rsidRPr="00F55A1C">
              <w:rPr>
                <w:rFonts w:ascii="Times New Roman" w:hAnsi="Times New Roman" w:cs="Times New Roman"/>
                <w:bCs/>
                <w:sz w:val="24"/>
                <w:szCs w:val="24"/>
              </w:rPr>
              <w:t>Коды</w:t>
            </w:r>
          </w:p>
        </w:tc>
      </w:tr>
      <w:tr w:rsidR="005F6130" w:rsidRPr="00F55A1C" w14:paraId="24A497F5" w14:textId="77777777" w:rsidTr="004C1AA8">
        <w:tc>
          <w:tcPr>
            <w:tcW w:w="3836" w:type="pct"/>
            <w:gridSpan w:val="2"/>
          </w:tcPr>
          <w:p w14:paraId="3E47AF05" w14:textId="77777777" w:rsidR="005F6130" w:rsidRPr="00F55A1C" w:rsidRDefault="005F6130" w:rsidP="007D7CBA">
            <w:pPr>
              <w:autoSpaceDE w:val="0"/>
              <w:autoSpaceDN w:val="0"/>
              <w:adjustRightInd w:val="0"/>
              <w:spacing w:after="0" w:line="288" w:lineRule="auto"/>
              <w:rPr>
                <w:rFonts w:ascii="Times New Roman" w:hAnsi="Times New Roman" w:cs="Times New Roman"/>
                <w:bCs/>
                <w:sz w:val="24"/>
                <w:szCs w:val="24"/>
              </w:rPr>
            </w:pPr>
          </w:p>
        </w:tc>
        <w:tc>
          <w:tcPr>
            <w:tcW w:w="710" w:type="pct"/>
            <w:tcBorders>
              <w:right w:val="single" w:sz="4" w:space="0" w:color="auto"/>
            </w:tcBorders>
          </w:tcPr>
          <w:p w14:paraId="5F123412" w14:textId="77777777" w:rsidR="005F6130" w:rsidRPr="00F55A1C" w:rsidRDefault="005F6130" w:rsidP="007D7CBA">
            <w:pPr>
              <w:autoSpaceDE w:val="0"/>
              <w:autoSpaceDN w:val="0"/>
              <w:adjustRightInd w:val="0"/>
              <w:spacing w:after="0" w:line="288" w:lineRule="auto"/>
              <w:jc w:val="right"/>
              <w:rPr>
                <w:rFonts w:ascii="Times New Roman" w:hAnsi="Times New Roman" w:cs="Times New Roman"/>
                <w:bCs/>
                <w:sz w:val="24"/>
                <w:szCs w:val="24"/>
              </w:rPr>
            </w:pPr>
            <w:r w:rsidRPr="00F55A1C">
              <w:rPr>
                <w:rFonts w:ascii="Times New Roman" w:hAnsi="Times New Roman" w:cs="Times New Roman"/>
                <w:bCs/>
                <w:sz w:val="24"/>
                <w:szCs w:val="24"/>
              </w:rPr>
              <w:t>Дата</w:t>
            </w:r>
          </w:p>
        </w:tc>
        <w:tc>
          <w:tcPr>
            <w:tcW w:w="454" w:type="pct"/>
            <w:tcBorders>
              <w:top w:val="single" w:sz="4" w:space="0" w:color="auto"/>
              <w:left w:val="single" w:sz="4" w:space="0" w:color="auto"/>
              <w:bottom w:val="single" w:sz="4" w:space="0" w:color="auto"/>
              <w:right w:val="single" w:sz="4" w:space="0" w:color="auto"/>
            </w:tcBorders>
          </w:tcPr>
          <w:p w14:paraId="58648DE6" w14:textId="77777777" w:rsidR="005F6130" w:rsidRPr="00F55A1C" w:rsidRDefault="005F6130" w:rsidP="007D7CBA">
            <w:pPr>
              <w:autoSpaceDE w:val="0"/>
              <w:autoSpaceDN w:val="0"/>
              <w:adjustRightInd w:val="0"/>
              <w:spacing w:after="0" w:line="288" w:lineRule="auto"/>
              <w:rPr>
                <w:rFonts w:ascii="Times New Roman" w:hAnsi="Times New Roman" w:cs="Times New Roman"/>
                <w:bCs/>
                <w:sz w:val="24"/>
                <w:szCs w:val="24"/>
              </w:rPr>
            </w:pPr>
          </w:p>
        </w:tc>
      </w:tr>
      <w:tr w:rsidR="005F6130" w:rsidRPr="00F55A1C" w14:paraId="05458E94" w14:textId="77777777" w:rsidTr="004C1AA8">
        <w:tc>
          <w:tcPr>
            <w:tcW w:w="2164" w:type="pct"/>
            <w:vAlign w:val="bottom"/>
          </w:tcPr>
          <w:p w14:paraId="59665EF4" w14:textId="77777777" w:rsidR="005F6130" w:rsidRPr="00F55A1C" w:rsidRDefault="005F6130" w:rsidP="004C1AA8">
            <w:pPr>
              <w:autoSpaceDE w:val="0"/>
              <w:autoSpaceDN w:val="0"/>
              <w:adjustRightInd w:val="0"/>
              <w:spacing w:after="0" w:line="240" w:lineRule="auto"/>
              <w:rPr>
                <w:rFonts w:ascii="Times New Roman" w:hAnsi="Times New Roman" w:cs="Times New Roman"/>
                <w:bCs/>
                <w:sz w:val="24"/>
                <w:szCs w:val="24"/>
              </w:rPr>
            </w:pPr>
            <w:r w:rsidRPr="00F55A1C">
              <w:rPr>
                <w:rFonts w:ascii="Times New Roman" w:hAnsi="Times New Roman" w:cs="Times New Roman"/>
                <w:bCs/>
                <w:sz w:val="24"/>
                <w:szCs w:val="24"/>
              </w:rPr>
              <w:t>Наименование главного администратора (администратора) бюджетных средств</w:t>
            </w:r>
          </w:p>
        </w:tc>
        <w:tc>
          <w:tcPr>
            <w:tcW w:w="1672" w:type="pct"/>
            <w:tcBorders>
              <w:bottom w:val="single" w:sz="4" w:space="0" w:color="auto"/>
            </w:tcBorders>
            <w:vAlign w:val="bottom"/>
          </w:tcPr>
          <w:p w14:paraId="4755A562" w14:textId="77777777" w:rsidR="005F6130" w:rsidRPr="00F55A1C" w:rsidRDefault="005F6130" w:rsidP="00245B1E">
            <w:pPr>
              <w:autoSpaceDE w:val="0"/>
              <w:autoSpaceDN w:val="0"/>
              <w:adjustRightInd w:val="0"/>
              <w:spacing w:after="0" w:line="240" w:lineRule="auto"/>
              <w:rPr>
                <w:rFonts w:ascii="Times New Roman" w:hAnsi="Times New Roman" w:cs="Times New Roman"/>
                <w:bCs/>
                <w:sz w:val="24"/>
                <w:szCs w:val="24"/>
              </w:rPr>
            </w:pPr>
          </w:p>
        </w:tc>
        <w:tc>
          <w:tcPr>
            <w:tcW w:w="710" w:type="pct"/>
            <w:tcBorders>
              <w:right w:val="single" w:sz="4" w:space="0" w:color="auto"/>
            </w:tcBorders>
            <w:vAlign w:val="bottom"/>
          </w:tcPr>
          <w:p w14:paraId="3BB68C46" w14:textId="77777777" w:rsidR="005F6130" w:rsidRPr="00F55A1C" w:rsidRDefault="005F6130" w:rsidP="00245B1E">
            <w:pPr>
              <w:autoSpaceDE w:val="0"/>
              <w:autoSpaceDN w:val="0"/>
              <w:adjustRightInd w:val="0"/>
              <w:spacing w:after="0" w:line="240" w:lineRule="auto"/>
              <w:jc w:val="right"/>
              <w:rPr>
                <w:rFonts w:ascii="Times New Roman" w:hAnsi="Times New Roman" w:cs="Times New Roman"/>
                <w:bCs/>
                <w:sz w:val="24"/>
                <w:szCs w:val="24"/>
              </w:rPr>
            </w:pPr>
            <w:r w:rsidRPr="00F55A1C">
              <w:rPr>
                <w:rFonts w:ascii="Times New Roman" w:hAnsi="Times New Roman" w:cs="Times New Roman"/>
                <w:bCs/>
                <w:sz w:val="24"/>
                <w:szCs w:val="24"/>
              </w:rPr>
              <w:t>Глава по БК</w:t>
            </w:r>
          </w:p>
        </w:tc>
        <w:tc>
          <w:tcPr>
            <w:tcW w:w="454" w:type="pct"/>
            <w:tcBorders>
              <w:top w:val="single" w:sz="4" w:space="0" w:color="auto"/>
              <w:left w:val="single" w:sz="4" w:space="0" w:color="auto"/>
              <w:bottom w:val="single" w:sz="4" w:space="0" w:color="auto"/>
              <w:right w:val="single" w:sz="4" w:space="0" w:color="auto"/>
            </w:tcBorders>
          </w:tcPr>
          <w:p w14:paraId="653033F1" w14:textId="77777777" w:rsidR="005F6130" w:rsidRPr="00F55A1C" w:rsidRDefault="005F6130" w:rsidP="00245B1E">
            <w:pPr>
              <w:autoSpaceDE w:val="0"/>
              <w:autoSpaceDN w:val="0"/>
              <w:adjustRightInd w:val="0"/>
              <w:spacing w:after="0" w:line="240" w:lineRule="auto"/>
              <w:rPr>
                <w:rFonts w:ascii="Times New Roman" w:hAnsi="Times New Roman" w:cs="Times New Roman"/>
                <w:bCs/>
                <w:sz w:val="24"/>
                <w:szCs w:val="24"/>
              </w:rPr>
            </w:pPr>
          </w:p>
        </w:tc>
      </w:tr>
      <w:tr w:rsidR="005F6130" w:rsidRPr="00F55A1C" w14:paraId="29C3DB60" w14:textId="77777777" w:rsidTr="004C1AA8">
        <w:tc>
          <w:tcPr>
            <w:tcW w:w="2164" w:type="pct"/>
          </w:tcPr>
          <w:p w14:paraId="587B7810" w14:textId="77777777" w:rsidR="005F6130" w:rsidRPr="00F55A1C" w:rsidRDefault="005F6130" w:rsidP="004C1AA8">
            <w:pPr>
              <w:autoSpaceDE w:val="0"/>
              <w:autoSpaceDN w:val="0"/>
              <w:adjustRightInd w:val="0"/>
              <w:spacing w:after="0" w:line="240" w:lineRule="auto"/>
              <w:rPr>
                <w:rFonts w:ascii="Times New Roman" w:hAnsi="Times New Roman" w:cs="Times New Roman"/>
                <w:bCs/>
                <w:sz w:val="24"/>
                <w:szCs w:val="24"/>
              </w:rPr>
            </w:pPr>
            <w:r w:rsidRPr="00F55A1C">
              <w:rPr>
                <w:rFonts w:ascii="Times New Roman" w:hAnsi="Times New Roman" w:cs="Times New Roman"/>
                <w:bCs/>
                <w:sz w:val="24"/>
                <w:szCs w:val="24"/>
              </w:rPr>
              <w:t>Наименование бюджета</w:t>
            </w:r>
          </w:p>
        </w:tc>
        <w:tc>
          <w:tcPr>
            <w:tcW w:w="1672" w:type="pct"/>
            <w:tcBorders>
              <w:bottom w:val="single" w:sz="4" w:space="0" w:color="auto"/>
            </w:tcBorders>
            <w:vAlign w:val="bottom"/>
          </w:tcPr>
          <w:p w14:paraId="13B9F5C7" w14:textId="77777777" w:rsidR="005F6130" w:rsidRPr="00F55A1C" w:rsidRDefault="005F6130" w:rsidP="00245B1E">
            <w:pPr>
              <w:autoSpaceDE w:val="0"/>
              <w:autoSpaceDN w:val="0"/>
              <w:adjustRightInd w:val="0"/>
              <w:spacing w:after="0" w:line="240" w:lineRule="auto"/>
              <w:rPr>
                <w:rFonts w:ascii="Times New Roman" w:hAnsi="Times New Roman" w:cs="Times New Roman"/>
                <w:bCs/>
                <w:sz w:val="24"/>
                <w:szCs w:val="24"/>
              </w:rPr>
            </w:pPr>
          </w:p>
        </w:tc>
        <w:tc>
          <w:tcPr>
            <w:tcW w:w="710" w:type="pct"/>
            <w:tcBorders>
              <w:right w:val="single" w:sz="4" w:space="0" w:color="auto"/>
            </w:tcBorders>
            <w:vAlign w:val="bottom"/>
          </w:tcPr>
          <w:p w14:paraId="60167F59" w14:textId="77777777" w:rsidR="005F6130" w:rsidRPr="00F55A1C" w:rsidRDefault="005F6130" w:rsidP="00245B1E">
            <w:pPr>
              <w:autoSpaceDE w:val="0"/>
              <w:autoSpaceDN w:val="0"/>
              <w:adjustRightInd w:val="0"/>
              <w:spacing w:after="0" w:line="240" w:lineRule="auto"/>
              <w:jc w:val="right"/>
              <w:rPr>
                <w:rFonts w:ascii="Times New Roman" w:hAnsi="Times New Roman" w:cs="Times New Roman"/>
                <w:bCs/>
                <w:sz w:val="24"/>
                <w:szCs w:val="24"/>
              </w:rPr>
            </w:pPr>
            <w:r w:rsidRPr="00F55A1C">
              <w:rPr>
                <w:rFonts w:ascii="Times New Roman" w:hAnsi="Times New Roman" w:cs="Times New Roman"/>
                <w:bCs/>
                <w:sz w:val="24"/>
                <w:szCs w:val="24"/>
              </w:rPr>
              <w:t xml:space="preserve">по ОКТМО </w:t>
            </w:r>
          </w:p>
        </w:tc>
        <w:tc>
          <w:tcPr>
            <w:tcW w:w="454" w:type="pct"/>
            <w:tcBorders>
              <w:top w:val="single" w:sz="4" w:space="0" w:color="auto"/>
              <w:left w:val="single" w:sz="4" w:space="0" w:color="auto"/>
              <w:bottom w:val="single" w:sz="4" w:space="0" w:color="auto"/>
              <w:right w:val="single" w:sz="4" w:space="0" w:color="auto"/>
            </w:tcBorders>
          </w:tcPr>
          <w:p w14:paraId="5A20720A" w14:textId="77777777" w:rsidR="005F6130" w:rsidRPr="00F55A1C" w:rsidRDefault="005F6130" w:rsidP="00245B1E">
            <w:pPr>
              <w:autoSpaceDE w:val="0"/>
              <w:autoSpaceDN w:val="0"/>
              <w:adjustRightInd w:val="0"/>
              <w:spacing w:after="0" w:line="240" w:lineRule="auto"/>
              <w:rPr>
                <w:rFonts w:ascii="Times New Roman" w:hAnsi="Times New Roman" w:cs="Times New Roman"/>
                <w:bCs/>
                <w:sz w:val="24"/>
                <w:szCs w:val="24"/>
              </w:rPr>
            </w:pPr>
          </w:p>
        </w:tc>
      </w:tr>
      <w:tr w:rsidR="005F6130" w:rsidRPr="00F55A1C" w14:paraId="7C8985A4" w14:textId="77777777" w:rsidTr="004C1AA8">
        <w:trPr>
          <w:gridAfter w:val="2"/>
          <w:wAfter w:w="1164" w:type="pct"/>
        </w:trPr>
        <w:tc>
          <w:tcPr>
            <w:tcW w:w="2164" w:type="pct"/>
          </w:tcPr>
          <w:p w14:paraId="59C3C15F" w14:textId="77777777" w:rsidR="005F6130" w:rsidRPr="00F55A1C" w:rsidRDefault="005F6130" w:rsidP="004C1AA8">
            <w:pPr>
              <w:autoSpaceDE w:val="0"/>
              <w:autoSpaceDN w:val="0"/>
              <w:adjustRightInd w:val="0"/>
              <w:spacing w:after="0" w:line="240" w:lineRule="auto"/>
              <w:rPr>
                <w:rFonts w:ascii="Times New Roman" w:hAnsi="Times New Roman" w:cs="Times New Roman"/>
                <w:bCs/>
                <w:sz w:val="24"/>
                <w:szCs w:val="24"/>
              </w:rPr>
            </w:pPr>
            <w:r w:rsidRPr="00F55A1C">
              <w:rPr>
                <w:rFonts w:ascii="Times New Roman" w:hAnsi="Times New Roman" w:cs="Times New Roman"/>
                <w:bCs/>
                <w:sz w:val="24"/>
                <w:szCs w:val="24"/>
              </w:rPr>
              <w:t>Наименование подразделения, ответственного за выполнение внутренних бюджетных процедур</w:t>
            </w:r>
          </w:p>
        </w:tc>
        <w:tc>
          <w:tcPr>
            <w:tcW w:w="1672" w:type="pct"/>
            <w:tcBorders>
              <w:top w:val="single" w:sz="4" w:space="0" w:color="auto"/>
              <w:bottom w:val="single" w:sz="4" w:space="0" w:color="auto"/>
            </w:tcBorders>
            <w:vAlign w:val="bottom"/>
          </w:tcPr>
          <w:p w14:paraId="45DE4F00" w14:textId="77777777" w:rsidR="005F6130" w:rsidRPr="00F55A1C" w:rsidRDefault="005F6130" w:rsidP="00245B1E">
            <w:pPr>
              <w:autoSpaceDE w:val="0"/>
              <w:autoSpaceDN w:val="0"/>
              <w:adjustRightInd w:val="0"/>
              <w:spacing w:after="0" w:line="240" w:lineRule="auto"/>
              <w:rPr>
                <w:rFonts w:ascii="Times New Roman" w:hAnsi="Times New Roman" w:cs="Times New Roman"/>
                <w:bCs/>
                <w:sz w:val="24"/>
                <w:szCs w:val="24"/>
              </w:rPr>
            </w:pPr>
          </w:p>
        </w:tc>
      </w:tr>
      <w:tr w:rsidR="005F6130" w:rsidRPr="00F55A1C" w14:paraId="2781A014" w14:textId="77777777" w:rsidTr="004C1AA8">
        <w:trPr>
          <w:gridAfter w:val="2"/>
          <w:wAfter w:w="1164" w:type="pct"/>
        </w:trPr>
        <w:tc>
          <w:tcPr>
            <w:tcW w:w="2164" w:type="pct"/>
          </w:tcPr>
          <w:p w14:paraId="42D8F231" w14:textId="77777777" w:rsidR="005F6130" w:rsidRPr="00F55A1C" w:rsidRDefault="005F6130" w:rsidP="004C1AA8">
            <w:pPr>
              <w:autoSpaceDE w:val="0"/>
              <w:autoSpaceDN w:val="0"/>
              <w:adjustRightInd w:val="0"/>
              <w:spacing w:after="0" w:line="240" w:lineRule="auto"/>
              <w:rPr>
                <w:rFonts w:ascii="Times New Roman" w:hAnsi="Times New Roman" w:cs="Times New Roman"/>
                <w:bCs/>
                <w:sz w:val="24"/>
                <w:szCs w:val="24"/>
              </w:rPr>
            </w:pPr>
          </w:p>
        </w:tc>
        <w:tc>
          <w:tcPr>
            <w:tcW w:w="1672" w:type="pct"/>
            <w:tcBorders>
              <w:top w:val="single" w:sz="4" w:space="0" w:color="auto"/>
              <w:bottom w:val="single" w:sz="4" w:space="0" w:color="auto"/>
            </w:tcBorders>
            <w:vAlign w:val="bottom"/>
          </w:tcPr>
          <w:p w14:paraId="17D02755" w14:textId="77777777" w:rsidR="005F6130" w:rsidRPr="00F55A1C" w:rsidRDefault="005F6130" w:rsidP="00245B1E">
            <w:pPr>
              <w:autoSpaceDE w:val="0"/>
              <w:autoSpaceDN w:val="0"/>
              <w:adjustRightInd w:val="0"/>
              <w:spacing w:after="0" w:line="240" w:lineRule="auto"/>
              <w:rPr>
                <w:rFonts w:ascii="Times New Roman" w:hAnsi="Times New Roman" w:cs="Times New Roman"/>
                <w:bCs/>
                <w:sz w:val="24"/>
                <w:szCs w:val="24"/>
              </w:rPr>
            </w:pPr>
          </w:p>
        </w:tc>
      </w:tr>
      <w:tr w:rsidR="005F6130" w:rsidRPr="00F55A1C" w14:paraId="7CDD1926" w14:textId="77777777" w:rsidTr="004C1AA8">
        <w:trPr>
          <w:gridAfter w:val="2"/>
          <w:wAfter w:w="1164" w:type="pct"/>
          <w:trHeight w:val="25"/>
        </w:trPr>
        <w:tc>
          <w:tcPr>
            <w:tcW w:w="2164" w:type="pct"/>
          </w:tcPr>
          <w:p w14:paraId="32E6DB96" w14:textId="77777777" w:rsidR="005F6130" w:rsidRPr="00F55A1C" w:rsidRDefault="005F6130" w:rsidP="004C1AA8">
            <w:pPr>
              <w:autoSpaceDE w:val="0"/>
              <w:autoSpaceDN w:val="0"/>
              <w:adjustRightInd w:val="0"/>
              <w:spacing w:after="0" w:line="240" w:lineRule="auto"/>
              <w:rPr>
                <w:rFonts w:ascii="Times New Roman" w:hAnsi="Times New Roman" w:cs="Times New Roman"/>
                <w:bCs/>
                <w:sz w:val="24"/>
                <w:szCs w:val="24"/>
              </w:rPr>
            </w:pPr>
            <w:r w:rsidRPr="00F55A1C">
              <w:rPr>
                <w:rFonts w:ascii="Times New Roman" w:hAnsi="Times New Roman" w:cs="Times New Roman"/>
                <w:bCs/>
                <w:sz w:val="24"/>
                <w:szCs w:val="24"/>
              </w:rPr>
              <w:t>Наименование внутренней бюджетной процедуры</w:t>
            </w:r>
          </w:p>
        </w:tc>
        <w:tc>
          <w:tcPr>
            <w:tcW w:w="1672" w:type="pct"/>
            <w:tcBorders>
              <w:top w:val="single" w:sz="4" w:space="0" w:color="auto"/>
              <w:bottom w:val="single" w:sz="4" w:space="0" w:color="auto"/>
            </w:tcBorders>
            <w:vAlign w:val="bottom"/>
          </w:tcPr>
          <w:p w14:paraId="5D82C56F" w14:textId="77777777" w:rsidR="005F6130" w:rsidRPr="00F55A1C" w:rsidRDefault="005F6130" w:rsidP="00245B1E">
            <w:pPr>
              <w:autoSpaceDE w:val="0"/>
              <w:autoSpaceDN w:val="0"/>
              <w:adjustRightInd w:val="0"/>
              <w:spacing w:after="0" w:line="240" w:lineRule="auto"/>
              <w:rPr>
                <w:rFonts w:ascii="Times New Roman" w:hAnsi="Times New Roman" w:cs="Times New Roman"/>
                <w:bCs/>
                <w:sz w:val="24"/>
                <w:szCs w:val="24"/>
              </w:rPr>
            </w:pPr>
          </w:p>
        </w:tc>
      </w:tr>
      <w:tr w:rsidR="005F6130" w:rsidRPr="00F55A1C" w14:paraId="5A1D2D9A" w14:textId="77777777" w:rsidTr="004C1AA8">
        <w:trPr>
          <w:gridAfter w:val="2"/>
          <w:wAfter w:w="1164" w:type="pct"/>
          <w:trHeight w:val="25"/>
        </w:trPr>
        <w:tc>
          <w:tcPr>
            <w:tcW w:w="2164" w:type="pct"/>
          </w:tcPr>
          <w:p w14:paraId="491AC13D" w14:textId="77777777" w:rsidR="005F6130" w:rsidRPr="00F55A1C" w:rsidRDefault="005F6130" w:rsidP="00245B1E">
            <w:pPr>
              <w:autoSpaceDE w:val="0"/>
              <w:autoSpaceDN w:val="0"/>
              <w:adjustRightInd w:val="0"/>
              <w:spacing w:after="0" w:line="240" w:lineRule="auto"/>
              <w:rPr>
                <w:rFonts w:ascii="Times New Roman" w:hAnsi="Times New Roman" w:cs="Times New Roman"/>
                <w:bCs/>
                <w:sz w:val="24"/>
                <w:szCs w:val="24"/>
              </w:rPr>
            </w:pPr>
          </w:p>
        </w:tc>
        <w:tc>
          <w:tcPr>
            <w:tcW w:w="1672" w:type="pct"/>
            <w:tcBorders>
              <w:top w:val="single" w:sz="4" w:space="0" w:color="auto"/>
              <w:bottom w:val="single" w:sz="4" w:space="0" w:color="auto"/>
            </w:tcBorders>
            <w:vAlign w:val="bottom"/>
          </w:tcPr>
          <w:p w14:paraId="22741382" w14:textId="77777777" w:rsidR="005F6130" w:rsidRPr="00F55A1C" w:rsidRDefault="005F6130" w:rsidP="00245B1E">
            <w:pPr>
              <w:autoSpaceDE w:val="0"/>
              <w:autoSpaceDN w:val="0"/>
              <w:adjustRightInd w:val="0"/>
              <w:spacing w:after="0" w:line="240" w:lineRule="auto"/>
              <w:rPr>
                <w:rFonts w:ascii="Times New Roman" w:hAnsi="Times New Roman" w:cs="Times New Roman"/>
                <w:bCs/>
                <w:sz w:val="24"/>
                <w:szCs w:val="24"/>
              </w:rPr>
            </w:pPr>
          </w:p>
        </w:tc>
      </w:tr>
    </w:tbl>
    <w:p w14:paraId="2FABD819" w14:textId="77777777" w:rsidR="005F6130" w:rsidRPr="00F55A1C" w:rsidRDefault="005F6130" w:rsidP="00245B1E">
      <w:pPr>
        <w:autoSpaceDE w:val="0"/>
        <w:autoSpaceDN w:val="0"/>
        <w:adjustRightInd w:val="0"/>
        <w:spacing w:after="0" w:line="240" w:lineRule="auto"/>
        <w:jc w:val="both"/>
        <w:rPr>
          <w:rFonts w:ascii="Times New Roman" w:hAnsi="Times New Roman" w:cs="Times New Roman"/>
          <w:b/>
          <w:bCs/>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0"/>
        <w:gridCol w:w="1447"/>
        <w:gridCol w:w="1366"/>
        <w:gridCol w:w="1447"/>
        <w:gridCol w:w="1417"/>
        <w:gridCol w:w="1687"/>
        <w:gridCol w:w="1597"/>
        <w:gridCol w:w="1366"/>
        <w:gridCol w:w="1483"/>
        <w:gridCol w:w="1651"/>
        <w:gridCol w:w="997"/>
      </w:tblGrid>
      <w:tr w:rsidR="00DB63CD" w:rsidRPr="00F55A1C" w14:paraId="7904CDCA" w14:textId="77777777" w:rsidTr="00864A6D">
        <w:tc>
          <w:tcPr>
            <w:tcW w:w="183" w:type="pct"/>
            <w:tcBorders>
              <w:top w:val="single" w:sz="4" w:space="0" w:color="auto"/>
              <w:left w:val="single" w:sz="4" w:space="0" w:color="auto"/>
              <w:bottom w:val="single" w:sz="4" w:space="0" w:color="auto"/>
              <w:right w:val="single" w:sz="4" w:space="0" w:color="auto"/>
            </w:tcBorders>
          </w:tcPr>
          <w:p w14:paraId="6E8DFBA4" w14:textId="77777777" w:rsidR="00DB63CD" w:rsidRPr="00F55A1C" w:rsidRDefault="00DB63CD" w:rsidP="00245B1E">
            <w:pPr>
              <w:autoSpaceDE w:val="0"/>
              <w:autoSpaceDN w:val="0"/>
              <w:adjustRightInd w:val="0"/>
              <w:spacing w:after="0" w:line="240" w:lineRule="auto"/>
              <w:jc w:val="center"/>
              <w:rPr>
                <w:rFonts w:ascii="Times New Roman" w:hAnsi="Times New Roman" w:cs="Times New Roman"/>
                <w:bCs/>
                <w:sz w:val="24"/>
                <w:szCs w:val="24"/>
              </w:rPr>
            </w:pPr>
            <w:r w:rsidRPr="00F55A1C">
              <w:rPr>
                <w:rFonts w:ascii="Times New Roman" w:hAnsi="Times New Roman" w:cs="Times New Roman"/>
                <w:bCs/>
                <w:sz w:val="24"/>
                <w:szCs w:val="24"/>
              </w:rPr>
              <w:t>Дата</w:t>
            </w:r>
          </w:p>
        </w:tc>
        <w:tc>
          <w:tcPr>
            <w:tcW w:w="482" w:type="pct"/>
            <w:tcBorders>
              <w:top w:val="single" w:sz="4" w:space="0" w:color="auto"/>
              <w:left w:val="single" w:sz="4" w:space="0" w:color="auto"/>
              <w:bottom w:val="single" w:sz="4" w:space="0" w:color="auto"/>
              <w:right w:val="single" w:sz="4" w:space="0" w:color="auto"/>
            </w:tcBorders>
          </w:tcPr>
          <w:p w14:paraId="57FBA422" w14:textId="77777777" w:rsidR="00DB63CD" w:rsidRPr="00F55A1C" w:rsidRDefault="00DB63CD" w:rsidP="00245B1E">
            <w:pPr>
              <w:autoSpaceDE w:val="0"/>
              <w:autoSpaceDN w:val="0"/>
              <w:adjustRightInd w:val="0"/>
              <w:spacing w:after="0" w:line="240" w:lineRule="auto"/>
              <w:jc w:val="center"/>
              <w:rPr>
                <w:rFonts w:ascii="Times New Roman" w:hAnsi="Times New Roman" w:cs="Times New Roman"/>
                <w:bCs/>
                <w:sz w:val="24"/>
                <w:szCs w:val="24"/>
              </w:rPr>
            </w:pPr>
            <w:r w:rsidRPr="003D42E6">
              <w:rPr>
                <w:rFonts w:ascii="Times New Roman" w:hAnsi="Times New Roman" w:cs="Times New Roman"/>
                <w:bCs/>
                <w:sz w:val="24"/>
                <w:szCs w:val="24"/>
              </w:rPr>
              <w:t>Наименование процесса</w:t>
            </w:r>
          </w:p>
        </w:tc>
        <w:tc>
          <w:tcPr>
            <w:tcW w:w="455" w:type="pct"/>
            <w:tcBorders>
              <w:top w:val="single" w:sz="4" w:space="0" w:color="auto"/>
              <w:left w:val="single" w:sz="4" w:space="0" w:color="auto"/>
              <w:bottom w:val="single" w:sz="4" w:space="0" w:color="auto"/>
              <w:right w:val="single" w:sz="4" w:space="0" w:color="auto"/>
            </w:tcBorders>
          </w:tcPr>
          <w:p w14:paraId="232A6F76" w14:textId="16FECFB7" w:rsidR="00DB63CD" w:rsidRPr="00F55A1C" w:rsidRDefault="00DB63CD" w:rsidP="00245B1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Код контрольно</w:t>
            </w:r>
            <w:r>
              <w:rPr>
                <w:rFonts w:ascii="Times New Roman" w:hAnsi="Times New Roman" w:cs="Times New Roman"/>
                <w:bCs/>
                <w:sz w:val="24"/>
                <w:szCs w:val="24"/>
              </w:rPr>
              <w:lastRenderedPageBreak/>
              <w:t>го действия</w:t>
            </w:r>
          </w:p>
        </w:tc>
        <w:tc>
          <w:tcPr>
            <w:tcW w:w="482" w:type="pct"/>
            <w:tcBorders>
              <w:top w:val="single" w:sz="4" w:space="0" w:color="auto"/>
              <w:left w:val="single" w:sz="4" w:space="0" w:color="auto"/>
              <w:bottom w:val="single" w:sz="4" w:space="0" w:color="auto"/>
              <w:right w:val="single" w:sz="4" w:space="0" w:color="auto"/>
            </w:tcBorders>
          </w:tcPr>
          <w:p w14:paraId="6BD4995F" w14:textId="2F63CFDF" w:rsidR="00DB63CD" w:rsidRPr="00F55A1C" w:rsidRDefault="00DB63CD" w:rsidP="00245B1E">
            <w:pPr>
              <w:autoSpaceDE w:val="0"/>
              <w:autoSpaceDN w:val="0"/>
              <w:adjustRightInd w:val="0"/>
              <w:spacing w:after="0" w:line="240" w:lineRule="auto"/>
              <w:jc w:val="center"/>
              <w:rPr>
                <w:rFonts w:ascii="Times New Roman" w:hAnsi="Times New Roman" w:cs="Times New Roman"/>
                <w:bCs/>
                <w:sz w:val="24"/>
                <w:szCs w:val="24"/>
              </w:rPr>
            </w:pPr>
            <w:r w:rsidRPr="00F55A1C">
              <w:rPr>
                <w:rFonts w:ascii="Times New Roman" w:hAnsi="Times New Roman" w:cs="Times New Roman"/>
                <w:bCs/>
                <w:sz w:val="24"/>
                <w:szCs w:val="24"/>
              </w:rPr>
              <w:lastRenderedPageBreak/>
              <w:t>Наименование операции</w:t>
            </w:r>
          </w:p>
        </w:tc>
        <w:tc>
          <w:tcPr>
            <w:tcW w:w="472" w:type="pct"/>
            <w:tcBorders>
              <w:top w:val="single" w:sz="4" w:space="0" w:color="auto"/>
              <w:left w:val="single" w:sz="4" w:space="0" w:color="auto"/>
              <w:bottom w:val="single" w:sz="4" w:space="0" w:color="auto"/>
              <w:right w:val="single" w:sz="4" w:space="0" w:color="auto"/>
            </w:tcBorders>
          </w:tcPr>
          <w:p w14:paraId="560CB65D" w14:textId="77777777" w:rsidR="00DB63CD" w:rsidRPr="00F55A1C" w:rsidRDefault="00DB63CD" w:rsidP="00245B1E">
            <w:pPr>
              <w:autoSpaceDE w:val="0"/>
              <w:autoSpaceDN w:val="0"/>
              <w:adjustRightInd w:val="0"/>
              <w:spacing w:after="0" w:line="240" w:lineRule="auto"/>
              <w:jc w:val="center"/>
              <w:rPr>
                <w:rFonts w:ascii="Times New Roman" w:hAnsi="Times New Roman" w:cs="Times New Roman"/>
                <w:bCs/>
                <w:sz w:val="24"/>
                <w:szCs w:val="24"/>
              </w:rPr>
            </w:pPr>
            <w:r w:rsidRPr="00F55A1C">
              <w:rPr>
                <w:rFonts w:ascii="Times New Roman" w:hAnsi="Times New Roman" w:cs="Times New Roman"/>
                <w:bCs/>
                <w:sz w:val="24"/>
                <w:szCs w:val="24"/>
              </w:rPr>
              <w:t xml:space="preserve">Должностное лицо, </w:t>
            </w:r>
            <w:r w:rsidRPr="00F55A1C">
              <w:rPr>
                <w:rFonts w:ascii="Times New Roman" w:hAnsi="Times New Roman" w:cs="Times New Roman"/>
                <w:bCs/>
                <w:sz w:val="24"/>
                <w:szCs w:val="24"/>
              </w:rPr>
              <w:lastRenderedPageBreak/>
              <w:t>ответственное за выполнение операции</w:t>
            </w:r>
          </w:p>
        </w:tc>
        <w:tc>
          <w:tcPr>
            <w:tcW w:w="562" w:type="pct"/>
            <w:tcBorders>
              <w:top w:val="single" w:sz="4" w:space="0" w:color="auto"/>
              <w:left w:val="single" w:sz="4" w:space="0" w:color="auto"/>
              <w:bottom w:val="single" w:sz="4" w:space="0" w:color="auto"/>
              <w:right w:val="single" w:sz="4" w:space="0" w:color="auto"/>
            </w:tcBorders>
          </w:tcPr>
          <w:p w14:paraId="40BCFA82" w14:textId="77777777" w:rsidR="00DB63CD" w:rsidRPr="00F55A1C" w:rsidRDefault="00DB63CD" w:rsidP="00245B1E">
            <w:pPr>
              <w:autoSpaceDE w:val="0"/>
              <w:autoSpaceDN w:val="0"/>
              <w:adjustRightInd w:val="0"/>
              <w:spacing w:after="0" w:line="240" w:lineRule="auto"/>
              <w:jc w:val="center"/>
              <w:rPr>
                <w:rFonts w:ascii="Times New Roman" w:hAnsi="Times New Roman" w:cs="Times New Roman"/>
                <w:bCs/>
                <w:sz w:val="24"/>
                <w:szCs w:val="24"/>
              </w:rPr>
            </w:pPr>
            <w:r w:rsidRPr="00F55A1C">
              <w:rPr>
                <w:rFonts w:ascii="Times New Roman" w:hAnsi="Times New Roman" w:cs="Times New Roman"/>
                <w:bCs/>
                <w:sz w:val="24"/>
                <w:szCs w:val="24"/>
              </w:rPr>
              <w:lastRenderedPageBreak/>
              <w:t xml:space="preserve">Должностное лицо, </w:t>
            </w:r>
            <w:r w:rsidRPr="00F55A1C">
              <w:rPr>
                <w:rFonts w:ascii="Times New Roman" w:hAnsi="Times New Roman" w:cs="Times New Roman"/>
                <w:bCs/>
                <w:sz w:val="24"/>
                <w:szCs w:val="24"/>
              </w:rPr>
              <w:lastRenderedPageBreak/>
              <w:t>осуществляющее контрольное действие</w:t>
            </w:r>
          </w:p>
        </w:tc>
        <w:tc>
          <w:tcPr>
            <w:tcW w:w="532" w:type="pct"/>
            <w:tcBorders>
              <w:top w:val="single" w:sz="4" w:space="0" w:color="auto"/>
              <w:left w:val="single" w:sz="4" w:space="0" w:color="auto"/>
              <w:bottom w:val="single" w:sz="4" w:space="0" w:color="auto"/>
              <w:right w:val="single" w:sz="4" w:space="0" w:color="auto"/>
            </w:tcBorders>
          </w:tcPr>
          <w:p w14:paraId="2CE31635" w14:textId="77777777" w:rsidR="00DB63CD" w:rsidRPr="00F55A1C" w:rsidRDefault="00DB63CD" w:rsidP="00245B1E">
            <w:pPr>
              <w:autoSpaceDE w:val="0"/>
              <w:autoSpaceDN w:val="0"/>
              <w:adjustRightInd w:val="0"/>
              <w:spacing w:after="0" w:line="240" w:lineRule="auto"/>
              <w:jc w:val="center"/>
              <w:rPr>
                <w:rFonts w:ascii="Times New Roman" w:hAnsi="Times New Roman" w:cs="Times New Roman"/>
                <w:bCs/>
                <w:sz w:val="24"/>
                <w:szCs w:val="24"/>
              </w:rPr>
            </w:pPr>
            <w:r w:rsidRPr="00F55A1C">
              <w:rPr>
                <w:rFonts w:ascii="Times New Roman" w:hAnsi="Times New Roman" w:cs="Times New Roman"/>
                <w:bCs/>
                <w:sz w:val="24"/>
                <w:szCs w:val="24"/>
              </w:rPr>
              <w:lastRenderedPageBreak/>
              <w:t xml:space="preserve">Характеристики </w:t>
            </w:r>
            <w:r w:rsidRPr="00F55A1C">
              <w:rPr>
                <w:rFonts w:ascii="Times New Roman" w:hAnsi="Times New Roman" w:cs="Times New Roman"/>
                <w:bCs/>
                <w:sz w:val="24"/>
                <w:szCs w:val="24"/>
              </w:rPr>
              <w:lastRenderedPageBreak/>
              <w:t>контрольного действия</w:t>
            </w:r>
          </w:p>
        </w:tc>
        <w:tc>
          <w:tcPr>
            <w:tcW w:w="455" w:type="pct"/>
            <w:tcBorders>
              <w:top w:val="single" w:sz="4" w:space="0" w:color="auto"/>
              <w:left w:val="single" w:sz="4" w:space="0" w:color="auto"/>
              <w:bottom w:val="single" w:sz="4" w:space="0" w:color="auto"/>
              <w:right w:val="single" w:sz="4" w:space="0" w:color="auto"/>
            </w:tcBorders>
          </w:tcPr>
          <w:p w14:paraId="1ED7C5F3" w14:textId="77777777" w:rsidR="00DB63CD" w:rsidRPr="00F55A1C" w:rsidRDefault="00DB63CD" w:rsidP="00245B1E">
            <w:pPr>
              <w:autoSpaceDE w:val="0"/>
              <w:autoSpaceDN w:val="0"/>
              <w:adjustRightInd w:val="0"/>
              <w:spacing w:after="0" w:line="240" w:lineRule="auto"/>
              <w:jc w:val="center"/>
              <w:rPr>
                <w:rFonts w:ascii="Times New Roman" w:hAnsi="Times New Roman" w:cs="Times New Roman"/>
                <w:bCs/>
                <w:sz w:val="24"/>
                <w:szCs w:val="24"/>
              </w:rPr>
            </w:pPr>
            <w:r w:rsidRPr="00F55A1C">
              <w:rPr>
                <w:rFonts w:ascii="Times New Roman" w:hAnsi="Times New Roman" w:cs="Times New Roman"/>
                <w:bCs/>
                <w:sz w:val="24"/>
                <w:szCs w:val="24"/>
              </w:rPr>
              <w:lastRenderedPageBreak/>
              <w:t>Результаты контрольно</w:t>
            </w:r>
            <w:r w:rsidRPr="00F55A1C">
              <w:rPr>
                <w:rFonts w:ascii="Times New Roman" w:hAnsi="Times New Roman" w:cs="Times New Roman"/>
                <w:bCs/>
                <w:sz w:val="24"/>
                <w:szCs w:val="24"/>
              </w:rPr>
              <w:lastRenderedPageBreak/>
              <w:t>го действия</w:t>
            </w:r>
          </w:p>
        </w:tc>
        <w:tc>
          <w:tcPr>
            <w:tcW w:w="494" w:type="pct"/>
            <w:tcBorders>
              <w:top w:val="single" w:sz="4" w:space="0" w:color="auto"/>
              <w:left w:val="single" w:sz="4" w:space="0" w:color="auto"/>
              <w:bottom w:val="single" w:sz="4" w:space="0" w:color="auto"/>
              <w:right w:val="single" w:sz="4" w:space="0" w:color="auto"/>
            </w:tcBorders>
          </w:tcPr>
          <w:p w14:paraId="56D1B4D2" w14:textId="77777777" w:rsidR="00DB63CD" w:rsidRPr="00F55A1C" w:rsidRDefault="00DB63CD" w:rsidP="00245B1E">
            <w:pPr>
              <w:autoSpaceDE w:val="0"/>
              <w:autoSpaceDN w:val="0"/>
              <w:adjustRightInd w:val="0"/>
              <w:spacing w:after="0" w:line="240" w:lineRule="auto"/>
              <w:jc w:val="center"/>
              <w:rPr>
                <w:rFonts w:ascii="Times New Roman" w:hAnsi="Times New Roman" w:cs="Times New Roman"/>
                <w:bCs/>
                <w:sz w:val="24"/>
                <w:szCs w:val="24"/>
              </w:rPr>
            </w:pPr>
            <w:r w:rsidRPr="00F55A1C">
              <w:rPr>
                <w:rFonts w:ascii="Times New Roman" w:hAnsi="Times New Roman" w:cs="Times New Roman"/>
                <w:bCs/>
                <w:sz w:val="24"/>
                <w:szCs w:val="24"/>
              </w:rPr>
              <w:lastRenderedPageBreak/>
              <w:t xml:space="preserve">Сведения о причинах </w:t>
            </w:r>
            <w:r w:rsidRPr="00F55A1C">
              <w:rPr>
                <w:rFonts w:ascii="Times New Roman" w:hAnsi="Times New Roman" w:cs="Times New Roman"/>
                <w:bCs/>
                <w:sz w:val="24"/>
                <w:szCs w:val="24"/>
              </w:rPr>
              <w:lastRenderedPageBreak/>
              <w:t>возникновения недостатков (нарушений)</w:t>
            </w:r>
          </w:p>
        </w:tc>
        <w:tc>
          <w:tcPr>
            <w:tcW w:w="550" w:type="pct"/>
            <w:tcBorders>
              <w:top w:val="single" w:sz="4" w:space="0" w:color="auto"/>
              <w:left w:val="single" w:sz="4" w:space="0" w:color="auto"/>
              <w:bottom w:val="single" w:sz="4" w:space="0" w:color="auto"/>
              <w:right w:val="single" w:sz="4" w:space="0" w:color="auto"/>
            </w:tcBorders>
          </w:tcPr>
          <w:p w14:paraId="4612C94F" w14:textId="77777777" w:rsidR="00DB63CD" w:rsidRPr="00F55A1C" w:rsidRDefault="00DB63CD" w:rsidP="00245B1E">
            <w:pPr>
              <w:autoSpaceDE w:val="0"/>
              <w:autoSpaceDN w:val="0"/>
              <w:adjustRightInd w:val="0"/>
              <w:spacing w:after="0" w:line="240" w:lineRule="auto"/>
              <w:jc w:val="center"/>
              <w:rPr>
                <w:rFonts w:ascii="Times New Roman" w:hAnsi="Times New Roman" w:cs="Times New Roman"/>
                <w:bCs/>
                <w:sz w:val="24"/>
                <w:szCs w:val="24"/>
              </w:rPr>
            </w:pPr>
            <w:r w:rsidRPr="00F55A1C">
              <w:rPr>
                <w:rFonts w:ascii="Times New Roman" w:hAnsi="Times New Roman" w:cs="Times New Roman"/>
                <w:bCs/>
                <w:sz w:val="24"/>
                <w:szCs w:val="24"/>
              </w:rPr>
              <w:lastRenderedPageBreak/>
              <w:t xml:space="preserve">Предлагаемые меры по </w:t>
            </w:r>
            <w:r w:rsidRPr="00F55A1C">
              <w:rPr>
                <w:rFonts w:ascii="Times New Roman" w:hAnsi="Times New Roman" w:cs="Times New Roman"/>
                <w:bCs/>
                <w:sz w:val="24"/>
                <w:szCs w:val="24"/>
              </w:rPr>
              <w:lastRenderedPageBreak/>
              <w:t>устранению недостатков (нарушений), причин их возникновения</w:t>
            </w:r>
          </w:p>
        </w:tc>
        <w:tc>
          <w:tcPr>
            <w:tcW w:w="332" w:type="pct"/>
            <w:tcBorders>
              <w:top w:val="single" w:sz="4" w:space="0" w:color="auto"/>
              <w:left w:val="single" w:sz="4" w:space="0" w:color="auto"/>
              <w:bottom w:val="single" w:sz="4" w:space="0" w:color="auto"/>
              <w:right w:val="single" w:sz="4" w:space="0" w:color="auto"/>
            </w:tcBorders>
          </w:tcPr>
          <w:p w14:paraId="59C1C08D" w14:textId="77777777" w:rsidR="00DB63CD" w:rsidRPr="00F55A1C" w:rsidRDefault="00DB63CD" w:rsidP="00245B1E">
            <w:pPr>
              <w:autoSpaceDE w:val="0"/>
              <w:autoSpaceDN w:val="0"/>
              <w:adjustRightInd w:val="0"/>
              <w:spacing w:after="0" w:line="240" w:lineRule="auto"/>
              <w:jc w:val="center"/>
              <w:rPr>
                <w:rFonts w:ascii="Times New Roman" w:hAnsi="Times New Roman" w:cs="Times New Roman"/>
                <w:bCs/>
                <w:sz w:val="24"/>
                <w:szCs w:val="24"/>
              </w:rPr>
            </w:pPr>
            <w:r w:rsidRPr="00F55A1C">
              <w:rPr>
                <w:rFonts w:ascii="Times New Roman" w:hAnsi="Times New Roman" w:cs="Times New Roman"/>
                <w:bCs/>
                <w:sz w:val="24"/>
                <w:szCs w:val="24"/>
              </w:rPr>
              <w:lastRenderedPageBreak/>
              <w:t xml:space="preserve">Отметка об </w:t>
            </w:r>
            <w:r w:rsidRPr="00F55A1C">
              <w:rPr>
                <w:rFonts w:ascii="Times New Roman" w:hAnsi="Times New Roman" w:cs="Times New Roman"/>
                <w:bCs/>
                <w:sz w:val="24"/>
                <w:szCs w:val="24"/>
              </w:rPr>
              <w:lastRenderedPageBreak/>
              <w:t>устранении</w:t>
            </w:r>
          </w:p>
        </w:tc>
      </w:tr>
      <w:tr w:rsidR="00DB63CD" w:rsidRPr="004C1AA8" w14:paraId="33739676" w14:textId="77777777" w:rsidTr="00864A6D">
        <w:tc>
          <w:tcPr>
            <w:tcW w:w="183" w:type="pct"/>
            <w:tcBorders>
              <w:top w:val="single" w:sz="4" w:space="0" w:color="auto"/>
              <w:left w:val="single" w:sz="4" w:space="0" w:color="auto"/>
              <w:bottom w:val="single" w:sz="4" w:space="0" w:color="auto"/>
              <w:right w:val="single" w:sz="4" w:space="0" w:color="auto"/>
            </w:tcBorders>
          </w:tcPr>
          <w:p w14:paraId="4857C627" w14:textId="77777777" w:rsidR="00DB63CD" w:rsidRPr="004C1AA8" w:rsidRDefault="00DB63CD" w:rsidP="00DB63CD">
            <w:pPr>
              <w:autoSpaceDE w:val="0"/>
              <w:autoSpaceDN w:val="0"/>
              <w:adjustRightInd w:val="0"/>
              <w:spacing w:after="0" w:line="240" w:lineRule="auto"/>
              <w:jc w:val="center"/>
              <w:rPr>
                <w:rFonts w:ascii="Times New Roman" w:hAnsi="Times New Roman" w:cs="Times New Roman"/>
                <w:bCs/>
                <w:sz w:val="20"/>
                <w:szCs w:val="20"/>
              </w:rPr>
            </w:pPr>
            <w:r w:rsidRPr="004C1AA8">
              <w:rPr>
                <w:rFonts w:ascii="Times New Roman" w:hAnsi="Times New Roman" w:cs="Times New Roman"/>
                <w:bCs/>
                <w:sz w:val="20"/>
                <w:szCs w:val="20"/>
              </w:rPr>
              <w:lastRenderedPageBreak/>
              <w:t>1</w:t>
            </w:r>
          </w:p>
        </w:tc>
        <w:tc>
          <w:tcPr>
            <w:tcW w:w="482" w:type="pct"/>
            <w:tcBorders>
              <w:top w:val="single" w:sz="4" w:space="0" w:color="auto"/>
              <w:left w:val="single" w:sz="4" w:space="0" w:color="auto"/>
              <w:bottom w:val="single" w:sz="4" w:space="0" w:color="auto"/>
              <w:right w:val="single" w:sz="4" w:space="0" w:color="auto"/>
            </w:tcBorders>
          </w:tcPr>
          <w:p w14:paraId="6A59A51A" w14:textId="77777777" w:rsidR="00DB63CD" w:rsidRPr="004C1AA8" w:rsidRDefault="00DB63CD" w:rsidP="00DB63CD">
            <w:pPr>
              <w:autoSpaceDE w:val="0"/>
              <w:autoSpaceDN w:val="0"/>
              <w:adjustRightInd w:val="0"/>
              <w:spacing w:after="0" w:line="240" w:lineRule="auto"/>
              <w:jc w:val="center"/>
              <w:rPr>
                <w:rFonts w:ascii="Times New Roman" w:hAnsi="Times New Roman" w:cs="Times New Roman"/>
                <w:bCs/>
                <w:sz w:val="20"/>
                <w:szCs w:val="20"/>
              </w:rPr>
            </w:pPr>
            <w:r w:rsidRPr="004C1AA8">
              <w:rPr>
                <w:rFonts w:ascii="Times New Roman" w:hAnsi="Times New Roman" w:cs="Times New Roman"/>
                <w:bCs/>
                <w:sz w:val="20"/>
                <w:szCs w:val="20"/>
              </w:rPr>
              <w:t>2</w:t>
            </w:r>
          </w:p>
        </w:tc>
        <w:tc>
          <w:tcPr>
            <w:tcW w:w="455" w:type="pct"/>
            <w:tcBorders>
              <w:top w:val="single" w:sz="4" w:space="0" w:color="auto"/>
              <w:left w:val="single" w:sz="4" w:space="0" w:color="auto"/>
              <w:bottom w:val="single" w:sz="4" w:space="0" w:color="auto"/>
              <w:right w:val="single" w:sz="4" w:space="0" w:color="auto"/>
            </w:tcBorders>
          </w:tcPr>
          <w:p w14:paraId="3B804549" w14:textId="2DC857F0" w:rsidR="00DB63CD" w:rsidRPr="004C1AA8" w:rsidRDefault="00DB63CD" w:rsidP="00DB63CD">
            <w:pPr>
              <w:autoSpaceDE w:val="0"/>
              <w:autoSpaceDN w:val="0"/>
              <w:adjustRightInd w:val="0"/>
              <w:spacing w:after="0" w:line="240" w:lineRule="auto"/>
              <w:jc w:val="center"/>
              <w:rPr>
                <w:rFonts w:ascii="Times New Roman" w:hAnsi="Times New Roman" w:cs="Times New Roman"/>
                <w:bCs/>
                <w:sz w:val="20"/>
                <w:szCs w:val="20"/>
              </w:rPr>
            </w:pPr>
            <w:r w:rsidRPr="004C1AA8">
              <w:rPr>
                <w:rFonts w:ascii="Times New Roman" w:hAnsi="Times New Roman" w:cs="Times New Roman"/>
                <w:bCs/>
                <w:sz w:val="20"/>
                <w:szCs w:val="20"/>
              </w:rPr>
              <w:t>3</w:t>
            </w:r>
          </w:p>
        </w:tc>
        <w:tc>
          <w:tcPr>
            <w:tcW w:w="482" w:type="pct"/>
            <w:tcBorders>
              <w:top w:val="single" w:sz="4" w:space="0" w:color="auto"/>
              <w:left w:val="single" w:sz="4" w:space="0" w:color="auto"/>
              <w:bottom w:val="single" w:sz="4" w:space="0" w:color="auto"/>
              <w:right w:val="single" w:sz="4" w:space="0" w:color="auto"/>
            </w:tcBorders>
          </w:tcPr>
          <w:p w14:paraId="0C1FB59C" w14:textId="79E26EF2" w:rsidR="00DB63CD" w:rsidRPr="004C1AA8" w:rsidRDefault="00DB63CD" w:rsidP="00DB63CD">
            <w:pPr>
              <w:autoSpaceDE w:val="0"/>
              <w:autoSpaceDN w:val="0"/>
              <w:adjustRightInd w:val="0"/>
              <w:spacing w:after="0" w:line="240" w:lineRule="auto"/>
              <w:jc w:val="center"/>
              <w:rPr>
                <w:rFonts w:ascii="Times New Roman" w:hAnsi="Times New Roman" w:cs="Times New Roman"/>
                <w:bCs/>
                <w:sz w:val="20"/>
                <w:szCs w:val="20"/>
              </w:rPr>
            </w:pPr>
            <w:r w:rsidRPr="004C1AA8">
              <w:rPr>
                <w:rFonts w:ascii="Times New Roman" w:hAnsi="Times New Roman" w:cs="Times New Roman"/>
                <w:bCs/>
                <w:sz w:val="20"/>
                <w:szCs w:val="20"/>
              </w:rPr>
              <w:t>4</w:t>
            </w:r>
          </w:p>
        </w:tc>
        <w:tc>
          <w:tcPr>
            <w:tcW w:w="472" w:type="pct"/>
            <w:tcBorders>
              <w:top w:val="single" w:sz="4" w:space="0" w:color="auto"/>
              <w:left w:val="single" w:sz="4" w:space="0" w:color="auto"/>
              <w:bottom w:val="single" w:sz="4" w:space="0" w:color="auto"/>
              <w:right w:val="single" w:sz="4" w:space="0" w:color="auto"/>
            </w:tcBorders>
          </w:tcPr>
          <w:p w14:paraId="3786C903" w14:textId="7EC7352B" w:rsidR="00DB63CD" w:rsidRPr="004C1AA8" w:rsidRDefault="00DB63CD" w:rsidP="00DB63CD">
            <w:pPr>
              <w:autoSpaceDE w:val="0"/>
              <w:autoSpaceDN w:val="0"/>
              <w:adjustRightInd w:val="0"/>
              <w:spacing w:after="0" w:line="240" w:lineRule="auto"/>
              <w:jc w:val="center"/>
              <w:rPr>
                <w:rFonts w:ascii="Times New Roman" w:hAnsi="Times New Roman" w:cs="Times New Roman"/>
                <w:bCs/>
                <w:sz w:val="20"/>
                <w:szCs w:val="20"/>
              </w:rPr>
            </w:pPr>
            <w:r w:rsidRPr="004C1AA8">
              <w:rPr>
                <w:rFonts w:ascii="Times New Roman" w:hAnsi="Times New Roman" w:cs="Times New Roman"/>
                <w:bCs/>
                <w:sz w:val="20"/>
                <w:szCs w:val="20"/>
              </w:rPr>
              <w:t>5</w:t>
            </w:r>
          </w:p>
        </w:tc>
        <w:tc>
          <w:tcPr>
            <w:tcW w:w="562" w:type="pct"/>
            <w:tcBorders>
              <w:top w:val="single" w:sz="4" w:space="0" w:color="auto"/>
              <w:left w:val="single" w:sz="4" w:space="0" w:color="auto"/>
              <w:bottom w:val="single" w:sz="4" w:space="0" w:color="auto"/>
              <w:right w:val="single" w:sz="4" w:space="0" w:color="auto"/>
            </w:tcBorders>
          </w:tcPr>
          <w:p w14:paraId="48DA396D" w14:textId="3B4FAB2E" w:rsidR="00DB63CD" w:rsidRPr="004C1AA8" w:rsidRDefault="00DB63CD" w:rsidP="00DB63CD">
            <w:pPr>
              <w:autoSpaceDE w:val="0"/>
              <w:autoSpaceDN w:val="0"/>
              <w:adjustRightInd w:val="0"/>
              <w:spacing w:after="0" w:line="240" w:lineRule="auto"/>
              <w:jc w:val="center"/>
              <w:rPr>
                <w:rFonts w:ascii="Times New Roman" w:hAnsi="Times New Roman" w:cs="Times New Roman"/>
                <w:bCs/>
                <w:sz w:val="20"/>
                <w:szCs w:val="20"/>
              </w:rPr>
            </w:pPr>
            <w:r w:rsidRPr="004C1AA8">
              <w:rPr>
                <w:rFonts w:ascii="Times New Roman" w:hAnsi="Times New Roman" w:cs="Times New Roman"/>
                <w:bCs/>
                <w:sz w:val="20"/>
                <w:szCs w:val="20"/>
              </w:rPr>
              <w:t>6</w:t>
            </w:r>
          </w:p>
        </w:tc>
        <w:tc>
          <w:tcPr>
            <w:tcW w:w="532" w:type="pct"/>
            <w:tcBorders>
              <w:top w:val="single" w:sz="4" w:space="0" w:color="auto"/>
              <w:left w:val="single" w:sz="4" w:space="0" w:color="auto"/>
              <w:bottom w:val="single" w:sz="4" w:space="0" w:color="auto"/>
              <w:right w:val="single" w:sz="4" w:space="0" w:color="auto"/>
            </w:tcBorders>
          </w:tcPr>
          <w:p w14:paraId="76D9F36B" w14:textId="7A66E796" w:rsidR="00DB63CD" w:rsidRPr="004C1AA8" w:rsidRDefault="00DB63CD" w:rsidP="00DB63CD">
            <w:pPr>
              <w:autoSpaceDE w:val="0"/>
              <w:autoSpaceDN w:val="0"/>
              <w:adjustRightInd w:val="0"/>
              <w:spacing w:after="0" w:line="240" w:lineRule="auto"/>
              <w:jc w:val="center"/>
              <w:rPr>
                <w:rFonts w:ascii="Times New Roman" w:hAnsi="Times New Roman" w:cs="Times New Roman"/>
                <w:bCs/>
                <w:sz w:val="20"/>
                <w:szCs w:val="20"/>
              </w:rPr>
            </w:pPr>
            <w:r w:rsidRPr="004C1AA8">
              <w:rPr>
                <w:rFonts w:ascii="Times New Roman" w:hAnsi="Times New Roman" w:cs="Times New Roman"/>
                <w:bCs/>
                <w:sz w:val="20"/>
                <w:szCs w:val="20"/>
              </w:rPr>
              <w:t>7</w:t>
            </w:r>
          </w:p>
        </w:tc>
        <w:tc>
          <w:tcPr>
            <w:tcW w:w="455" w:type="pct"/>
            <w:tcBorders>
              <w:top w:val="single" w:sz="4" w:space="0" w:color="auto"/>
              <w:left w:val="single" w:sz="4" w:space="0" w:color="auto"/>
              <w:bottom w:val="single" w:sz="4" w:space="0" w:color="auto"/>
              <w:right w:val="single" w:sz="4" w:space="0" w:color="auto"/>
            </w:tcBorders>
          </w:tcPr>
          <w:p w14:paraId="225C547F" w14:textId="58CF6A90" w:rsidR="00DB63CD" w:rsidRPr="004C1AA8" w:rsidRDefault="00DB63CD" w:rsidP="00DB63CD">
            <w:pPr>
              <w:autoSpaceDE w:val="0"/>
              <w:autoSpaceDN w:val="0"/>
              <w:adjustRightInd w:val="0"/>
              <w:spacing w:after="0" w:line="240" w:lineRule="auto"/>
              <w:jc w:val="center"/>
              <w:rPr>
                <w:rFonts w:ascii="Times New Roman" w:hAnsi="Times New Roman" w:cs="Times New Roman"/>
                <w:bCs/>
                <w:sz w:val="20"/>
                <w:szCs w:val="20"/>
              </w:rPr>
            </w:pPr>
            <w:r w:rsidRPr="004C1AA8">
              <w:rPr>
                <w:rFonts w:ascii="Times New Roman" w:hAnsi="Times New Roman" w:cs="Times New Roman"/>
                <w:bCs/>
                <w:sz w:val="20"/>
                <w:szCs w:val="20"/>
              </w:rPr>
              <w:t>8</w:t>
            </w:r>
          </w:p>
        </w:tc>
        <w:tc>
          <w:tcPr>
            <w:tcW w:w="494" w:type="pct"/>
            <w:tcBorders>
              <w:top w:val="single" w:sz="4" w:space="0" w:color="auto"/>
              <w:left w:val="single" w:sz="4" w:space="0" w:color="auto"/>
              <w:bottom w:val="single" w:sz="4" w:space="0" w:color="auto"/>
              <w:right w:val="single" w:sz="4" w:space="0" w:color="auto"/>
            </w:tcBorders>
          </w:tcPr>
          <w:p w14:paraId="4B225318" w14:textId="283806EE" w:rsidR="00DB63CD" w:rsidRPr="004C1AA8" w:rsidRDefault="00DB63CD" w:rsidP="00DB63CD">
            <w:pPr>
              <w:autoSpaceDE w:val="0"/>
              <w:autoSpaceDN w:val="0"/>
              <w:adjustRightInd w:val="0"/>
              <w:spacing w:after="0" w:line="240" w:lineRule="auto"/>
              <w:jc w:val="center"/>
              <w:rPr>
                <w:rFonts w:ascii="Times New Roman" w:hAnsi="Times New Roman" w:cs="Times New Roman"/>
                <w:bCs/>
                <w:sz w:val="20"/>
                <w:szCs w:val="20"/>
              </w:rPr>
            </w:pPr>
            <w:r w:rsidRPr="004C1AA8">
              <w:rPr>
                <w:rFonts w:ascii="Times New Roman" w:hAnsi="Times New Roman" w:cs="Times New Roman"/>
                <w:bCs/>
                <w:sz w:val="20"/>
                <w:szCs w:val="20"/>
              </w:rPr>
              <w:t>9</w:t>
            </w:r>
          </w:p>
        </w:tc>
        <w:tc>
          <w:tcPr>
            <w:tcW w:w="550" w:type="pct"/>
            <w:tcBorders>
              <w:top w:val="single" w:sz="4" w:space="0" w:color="auto"/>
              <w:left w:val="single" w:sz="4" w:space="0" w:color="auto"/>
              <w:bottom w:val="single" w:sz="4" w:space="0" w:color="auto"/>
              <w:right w:val="single" w:sz="4" w:space="0" w:color="auto"/>
            </w:tcBorders>
          </w:tcPr>
          <w:p w14:paraId="7EDA9A14" w14:textId="086EB287" w:rsidR="00DB63CD" w:rsidRPr="004C1AA8" w:rsidRDefault="00DB63CD" w:rsidP="00DB63CD">
            <w:pPr>
              <w:autoSpaceDE w:val="0"/>
              <w:autoSpaceDN w:val="0"/>
              <w:adjustRightInd w:val="0"/>
              <w:spacing w:after="0" w:line="240" w:lineRule="auto"/>
              <w:jc w:val="center"/>
              <w:rPr>
                <w:rFonts w:ascii="Times New Roman" w:hAnsi="Times New Roman" w:cs="Times New Roman"/>
                <w:bCs/>
                <w:sz w:val="20"/>
                <w:szCs w:val="20"/>
              </w:rPr>
            </w:pPr>
            <w:r w:rsidRPr="004C1AA8">
              <w:rPr>
                <w:rFonts w:ascii="Times New Roman" w:hAnsi="Times New Roman" w:cs="Times New Roman"/>
                <w:bCs/>
                <w:sz w:val="20"/>
                <w:szCs w:val="20"/>
              </w:rPr>
              <w:t>10</w:t>
            </w:r>
          </w:p>
        </w:tc>
        <w:tc>
          <w:tcPr>
            <w:tcW w:w="332" w:type="pct"/>
            <w:tcBorders>
              <w:top w:val="single" w:sz="4" w:space="0" w:color="auto"/>
              <w:left w:val="single" w:sz="4" w:space="0" w:color="auto"/>
              <w:bottom w:val="single" w:sz="4" w:space="0" w:color="auto"/>
              <w:right w:val="single" w:sz="4" w:space="0" w:color="auto"/>
            </w:tcBorders>
          </w:tcPr>
          <w:p w14:paraId="2355F3B8" w14:textId="19C3A542" w:rsidR="00DB63CD" w:rsidRPr="004C1AA8" w:rsidRDefault="00DB63CD" w:rsidP="00DB63C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tc>
      </w:tr>
      <w:tr w:rsidR="00DB63CD" w:rsidRPr="00F55A1C" w14:paraId="657098FB" w14:textId="77777777" w:rsidTr="00864A6D">
        <w:tc>
          <w:tcPr>
            <w:tcW w:w="183" w:type="pct"/>
            <w:tcBorders>
              <w:top w:val="single" w:sz="4" w:space="0" w:color="auto"/>
              <w:left w:val="single" w:sz="4" w:space="0" w:color="auto"/>
              <w:bottom w:val="single" w:sz="4" w:space="0" w:color="auto"/>
              <w:right w:val="single" w:sz="4" w:space="0" w:color="auto"/>
            </w:tcBorders>
            <w:vAlign w:val="center"/>
          </w:tcPr>
          <w:p w14:paraId="746004AE" w14:textId="77777777" w:rsidR="00DB63CD" w:rsidRPr="00F55A1C" w:rsidRDefault="00DB63CD" w:rsidP="00DB63CD">
            <w:pPr>
              <w:autoSpaceDE w:val="0"/>
              <w:autoSpaceDN w:val="0"/>
              <w:adjustRightInd w:val="0"/>
              <w:spacing w:after="0" w:line="240" w:lineRule="auto"/>
              <w:jc w:val="center"/>
              <w:rPr>
                <w:rFonts w:ascii="Times New Roman" w:hAnsi="Times New Roman" w:cs="Times New Roman"/>
                <w:bCs/>
                <w:sz w:val="24"/>
                <w:szCs w:val="24"/>
              </w:rPr>
            </w:pPr>
          </w:p>
        </w:tc>
        <w:tc>
          <w:tcPr>
            <w:tcW w:w="482" w:type="pct"/>
            <w:tcBorders>
              <w:top w:val="single" w:sz="4" w:space="0" w:color="auto"/>
              <w:left w:val="single" w:sz="4" w:space="0" w:color="auto"/>
              <w:bottom w:val="single" w:sz="4" w:space="0" w:color="auto"/>
              <w:right w:val="single" w:sz="4" w:space="0" w:color="auto"/>
            </w:tcBorders>
          </w:tcPr>
          <w:p w14:paraId="22A082EB" w14:textId="77777777" w:rsidR="00DB63CD" w:rsidRPr="00F55A1C" w:rsidRDefault="00DB63CD" w:rsidP="00DB63CD">
            <w:pPr>
              <w:autoSpaceDE w:val="0"/>
              <w:autoSpaceDN w:val="0"/>
              <w:adjustRightInd w:val="0"/>
              <w:spacing w:after="0" w:line="240" w:lineRule="auto"/>
              <w:jc w:val="center"/>
              <w:rPr>
                <w:rFonts w:ascii="Times New Roman" w:hAnsi="Times New Roman" w:cs="Times New Roman"/>
                <w:bCs/>
                <w:sz w:val="24"/>
                <w:szCs w:val="24"/>
              </w:rPr>
            </w:pPr>
          </w:p>
        </w:tc>
        <w:tc>
          <w:tcPr>
            <w:tcW w:w="455" w:type="pct"/>
            <w:tcBorders>
              <w:top w:val="single" w:sz="4" w:space="0" w:color="auto"/>
              <w:left w:val="single" w:sz="4" w:space="0" w:color="auto"/>
              <w:bottom w:val="single" w:sz="4" w:space="0" w:color="auto"/>
              <w:right w:val="single" w:sz="4" w:space="0" w:color="auto"/>
            </w:tcBorders>
          </w:tcPr>
          <w:p w14:paraId="5E1AA458" w14:textId="77777777" w:rsidR="00DB63CD" w:rsidRPr="00F55A1C" w:rsidRDefault="00DB63CD" w:rsidP="00DB63CD">
            <w:pPr>
              <w:autoSpaceDE w:val="0"/>
              <w:autoSpaceDN w:val="0"/>
              <w:adjustRightInd w:val="0"/>
              <w:spacing w:after="0" w:line="240" w:lineRule="auto"/>
              <w:jc w:val="center"/>
              <w:rPr>
                <w:rFonts w:ascii="Times New Roman" w:hAnsi="Times New Roman" w:cs="Times New Roman"/>
                <w:bCs/>
                <w:sz w:val="24"/>
                <w:szCs w:val="24"/>
              </w:rPr>
            </w:pPr>
          </w:p>
        </w:tc>
        <w:tc>
          <w:tcPr>
            <w:tcW w:w="482" w:type="pct"/>
            <w:tcBorders>
              <w:top w:val="single" w:sz="4" w:space="0" w:color="auto"/>
              <w:left w:val="single" w:sz="4" w:space="0" w:color="auto"/>
              <w:bottom w:val="single" w:sz="4" w:space="0" w:color="auto"/>
              <w:right w:val="single" w:sz="4" w:space="0" w:color="auto"/>
            </w:tcBorders>
            <w:vAlign w:val="center"/>
          </w:tcPr>
          <w:p w14:paraId="02CB4705" w14:textId="42EECC26" w:rsidR="00DB63CD" w:rsidRPr="00F55A1C" w:rsidRDefault="00DB63CD" w:rsidP="00DB63CD">
            <w:pPr>
              <w:autoSpaceDE w:val="0"/>
              <w:autoSpaceDN w:val="0"/>
              <w:adjustRightInd w:val="0"/>
              <w:spacing w:after="0" w:line="240" w:lineRule="auto"/>
              <w:jc w:val="center"/>
              <w:rPr>
                <w:rFonts w:ascii="Times New Roman" w:hAnsi="Times New Roman" w:cs="Times New Roman"/>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14:paraId="4B702F88" w14:textId="77777777" w:rsidR="00DB63CD" w:rsidRPr="00F55A1C" w:rsidRDefault="00DB63CD" w:rsidP="00DB63CD">
            <w:pPr>
              <w:autoSpaceDE w:val="0"/>
              <w:autoSpaceDN w:val="0"/>
              <w:adjustRightInd w:val="0"/>
              <w:spacing w:after="0" w:line="240" w:lineRule="auto"/>
              <w:jc w:val="center"/>
              <w:rPr>
                <w:rFonts w:ascii="Times New Roman" w:hAnsi="Times New Roman" w:cs="Times New Roman"/>
                <w:bCs/>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tcPr>
          <w:p w14:paraId="29DC4E66" w14:textId="77777777" w:rsidR="00DB63CD" w:rsidRPr="00F55A1C" w:rsidRDefault="00DB63CD" w:rsidP="00DB63CD">
            <w:pPr>
              <w:autoSpaceDE w:val="0"/>
              <w:autoSpaceDN w:val="0"/>
              <w:adjustRightInd w:val="0"/>
              <w:spacing w:after="0" w:line="240" w:lineRule="auto"/>
              <w:jc w:val="center"/>
              <w:rPr>
                <w:rFonts w:ascii="Times New Roman" w:hAnsi="Times New Roman" w:cs="Times New Roman"/>
                <w:bCs/>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14:paraId="03B86F4F" w14:textId="77777777" w:rsidR="00DB63CD" w:rsidRPr="00F55A1C" w:rsidRDefault="00DB63CD" w:rsidP="00DB63CD">
            <w:pPr>
              <w:autoSpaceDE w:val="0"/>
              <w:autoSpaceDN w:val="0"/>
              <w:adjustRightInd w:val="0"/>
              <w:spacing w:after="0" w:line="240" w:lineRule="auto"/>
              <w:jc w:val="center"/>
              <w:rPr>
                <w:rFonts w:ascii="Times New Roman" w:hAnsi="Times New Roman" w:cs="Times New Roman"/>
                <w:bCs/>
                <w:sz w:val="24"/>
                <w:szCs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5592CB6A" w14:textId="77777777" w:rsidR="00DB63CD" w:rsidRPr="00F55A1C" w:rsidRDefault="00DB63CD" w:rsidP="00DB63CD">
            <w:pPr>
              <w:autoSpaceDE w:val="0"/>
              <w:autoSpaceDN w:val="0"/>
              <w:adjustRightInd w:val="0"/>
              <w:spacing w:after="0" w:line="240" w:lineRule="auto"/>
              <w:jc w:val="center"/>
              <w:rPr>
                <w:rFonts w:ascii="Times New Roman" w:hAnsi="Times New Roman" w:cs="Times New Roman"/>
                <w:bCs/>
                <w:sz w:val="24"/>
                <w:szCs w:val="24"/>
              </w:rPr>
            </w:pPr>
          </w:p>
        </w:tc>
        <w:tc>
          <w:tcPr>
            <w:tcW w:w="494" w:type="pct"/>
            <w:tcBorders>
              <w:top w:val="single" w:sz="4" w:space="0" w:color="auto"/>
              <w:left w:val="single" w:sz="4" w:space="0" w:color="auto"/>
              <w:bottom w:val="single" w:sz="4" w:space="0" w:color="auto"/>
              <w:right w:val="single" w:sz="4" w:space="0" w:color="auto"/>
            </w:tcBorders>
            <w:vAlign w:val="center"/>
          </w:tcPr>
          <w:p w14:paraId="7B9297AB" w14:textId="77777777" w:rsidR="00DB63CD" w:rsidRPr="00F55A1C" w:rsidRDefault="00DB63CD" w:rsidP="00DB63CD">
            <w:pPr>
              <w:autoSpaceDE w:val="0"/>
              <w:autoSpaceDN w:val="0"/>
              <w:adjustRightInd w:val="0"/>
              <w:spacing w:after="0" w:line="240" w:lineRule="auto"/>
              <w:jc w:val="center"/>
              <w:rPr>
                <w:rFonts w:ascii="Times New Roman" w:hAnsi="Times New Roman" w:cs="Times New Roman"/>
                <w:bCs/>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41D1661E" w14:textId="77777777" w:rsidR="00DB63CD" w:rsidRPr="00F55A1C" w:rsidRDefault="00DB63CD" w:rsidP="00DB63CD">
            <w:pPr>
              <w:autoSpaceDE w:val="0"/>
              <w:autoSpaceDN w:val="0"/>
              <w:adjustRightInd w:val="0"/>
              <w:spacing w:after="0" w:line="240" w:lineRule="auto"/>
              <w:jc w:val="center"/>
              <w:rPr>
                <w:rFonts w:ascii="Times New Roman" w:hAnsi="Times New Roman" w:cs="Times New Roman"/>
                <w:bCs/>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14:paraId="1947756D" w14:textId="77777777"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r>
      <w:tr w:rsidR="00DB63CD" w:rsidRPr="00F55A1C" w14:paraId="7C5EBA72" w14:textId="77777777" w:rsidTr="00864A6D">
        <w:tc>
          <w:tcPr>
            <w:tcW w:w="183" w:type="pct"/>
            <w:tcBorders>
              <w:top w:val="single" w:sz="4" w:space="0" w:color="auto"/>
              <w:left w:val="single" w:sz="4" w:space="0" w:color="auto"/>
              <w:bottom w:val="single" w:sz="4" w:space="0" w:color="auto"/>
              <w:right w:val="single" w:sz="4" w:space="0" w:color="auto"/>
            </w:tcBorders>
            <w:vAlign w:val="center"/>
          </w:tcPr>
          <w:p w14:paraId="2BA9D2D7" w14:textId="77777777"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c>
          <w:tcPr>
            <w:tcW w:w="482" w:type="pct"/>
            <w:tcBorders>
              <w:top w:val="single" w:sz="4" w:space="0" w:color="auto"/>
              <w:left w:val="single" w:sz="4" w:space="0" w:color="auto"/>
              <w:bottom w:val="single" w:sz="4" w:space="0" w:color="auto"/>
              <w:right w:val="single" w:sz="4" w:space="0" w:color="auto"/>
            </w:tcBorders>
          </w:tcPr>
          <w:p w14:paraId="2D0A4D09" w14:textId="77777777"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c>
          <w:tcPr>
            <w:tcW w:w="455" w:type="pct"/>
            <w:tcBorders>
              <w:top w:val="single" w:sz="4" w:space="0" w:color="auto"/>
              <w:left w:val="single" w:sz="4" w:space="0" w:color="auto"/>
              <w:bottom w:val="single" w:sz="4" w:space="0" w:color="auto"/>
              <w:right w:val="single" w:sz="4" w:space="0" w:color="auto"/>
            </w:tcBorders>
          </w:tcPr>
          <w:p w14:paraId="3F87CB3C" w14:textId="77777777"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c>
          <w:tcPr>
            <w:tcW w:w="482" w:type="pct"/>
            <w:tcBorders>
              <w:top w:val="single" w:sz="4" w:space="0" w:color="auto"/>
              <w:left w:val="single" w:sz="4" w:space="0" w:color="auto"/>
              <w:bottom w:val="single" w:sz="4" w:space="0" w:color="auto"/>
              <w:right w:val="single" w:sz="4" w:space="0" w:color="auto"/>
            </w:tcBorders>
            <w:vAlign w:val="center"/>
          </w:tcPr>
          <w:p w14:paraId="7F3A1E51" w14:textId="3F1FBC4E"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14:paraId="73AA17A3" w14:textId="77777777"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tcPr>
          <w:p w14:paraId="5F59BF20" w14:textId="77777777"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14:paraId="110612A8" w14:textId="77777777"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31067D51" w14:textId="77777777"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c>
          <w:tcPr>
            <w:tcW w:w="494" w:type="pct"/>
            <w:tcBorders>
              <w:top w:val="single" w:sz="4" w:space="0" w:color="auto"/>
              <w:left w:val="single" w:sz="4" w:space="0" w:color="auto"/>
              <w:bottom w:val="single" w:sz="4" w:space="0" w:color="auto"/>
              <w:right w:val="single" w:sz="4" w:space="0" w:color="auto"/>
            </w:tcBorders>
            <w:vAlign w:val="center"/>
          </w:tcPr>
          <w:p w14:paraId="61024E70" w14:textId="77777777"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3087F980" w14:textId="77777777"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14:paraId="6B7B8308" w14:textId="77777777" w:rsidR="00DB63CD" w:rsidRPr="00F55A1C" w:rsidRDefault="00DB63CD" w:rsidP="00DB63CD">
            <w:pPr>
              <w:autoSpaceDE w:val="0"/>
              <w:autoSpaceDN w:val="0"/>
              <w:adjustRightInd w:val="0"/>
              <w:spacing w:after="0" w:line="240" w:lineRule="auto"/>
              <w:rPr>
                <w:rFonts w:ascii="Times New Roman" w:hAnsi="Times New Roman" w:cs="Times New Roman"/>
                <w:bCs/>
                <w:sz w:val="24"/>
                <w:szCs w:val="24"/>
              </w:rPr>
            </w:pPr>
          </w:p>
        </w:tc>
      </w:tr>
    </w:tbl>
    <w:p w14:paraId="5923A105" w14:textId="77777777" w:rsidR="005F6130" w:rsidRDefault="005F6130" w:rsidP="00245B1E">
      <w:pPr>
        <w:autoSpaceDE w:val="0"/>
        <w:autoSpaceDN w:val="0"/>
        <w:adjustRightInd w:val="0"/>
        <w:spacing w:after="0" w:line="240" w:lineRule="auto"/>
        <w:jc w:val="both"/>
        <w:outlineLvl w:val="0"/>
        <w:rPr>
          <w:rFonts w:ascii="Times New Roman" w:hAnsi="Times New Roman" w:cs="Times New Roman"/>
          <w:sz w:val="24"/>
          <w:szCs w:val="24"/>
        </w:rPr>
      </w:pPr>
    </w:p>
    <w:p w14:paraId="0B234B1A" w14:textId="77777777" w:rsidR="00FA37CA" w:rsidRDefault="00FA37CA" w:rsidP="00245B1E">
      <w:pPr>
        <w:autoSpaceDE w:val="0"/>
        <w:autoSpaceDN w:val="0"/>
        <w:adjustRightInd w:val="0"/>
        <w:spacing w:after="0" w:line="240" w:lineRule="auto"/>
        <w:jc w:val="both"/>
        <w:outlineLvl w:val="0"/>
        <w:rPr>
          <w:rFonts w:ascii="Times New Roman" w:hAnsi="Times New Roman" w:cs="Times New Roman"/>
          <w:sz w:val="24"/>
          <w:szCs w:val="24"/>
        </w:rPr>
      </w:pPr>
    </w:p>
    <w:p w14:paraId="6404E076" w14:textId="2A23FBAA" w:rsidR="00FA37CA" w:rsidRPr="00F55A1C" w:rsidRDefault="00FA37CA" w:rsidP="00245B1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настоящем</w:t>
      </w:r>
      <w:proofErr w:type="gramEnd"/>
      <w:r>
        <w:rPr>
          <w:rFonts w:ascii="Times New Roman" w:hAnsi="Times New Roman" w:cs="Times New Roman"/>
          <w:sz w:val="24"/>
          <w:szCs w:val="24"/>
        </w:rPr>
        <w:t xml:space="preserve"> журнале пронумеровано и прошнуровано ___ листов.</w:t>
      </w:r>
    </w:p>
    <w:p w14:paraId="46E53587" w14:textId="77777777" w:rsidR="005F6130" w:rsidRPr="00F55A1C" w:rsidRDefault="005F6130" w:rsidP="00245B1E">
      <w:pPr>
        <w:pStyle w:val="ConsPlusNonformat"/>
        <w:jc w:val="both"/>
        <w:rPr>
          <w:rFonts w:ascii="Times New Roman" w:hAnsi="Times New Roman" w:cs="Times New Roman"/>
          <w:sz w:val="24"/>
          <w:szCs w:val="24"/>
        </w:rPr>
      </w:pPr>
    </w:p>
    <w:p w14:paraId="6243476B" w14:textId="77777777" w:rsidR="005F6130" w:rsidRPr="00F55A1C" w:rsidRDefault="005F6130" w:rsidP="00245B1E">
      <w:pPr>
        <w:pStyle w:val="ConsPlusNonformat"/>
        <w:jc w:val="both"/>
        <w:rPr>
          <w:rFonts w:ascii="Times New Roman" w:hAnsi="Times New Roman" w:cs="Times New Roman"/>
          <w:sz w:val="24"/>
          <w:szCs w:val="24"/>
        </w:rPr>
      </w:pPr>
      <w:r w:rsidRPr="00F55A1C">
        <w:rPr>
          <w:rFonts w:ascii="Times New Roman" w:hAnsi="Times New Roman" w:cs="Times New Roman"/>
          <w:sz w:val="24"/>
          <w:szCs w:val="24"/>
        </w:rPr>
        <w:t>Руководитель структурного подразделения                                   _______________                    _________        ______________________</w:t>
      </w:r>
    </w:p>
    <w:p w14:paraId="4A17C9BC" w14:textId="23C99990" w:rsidR="005F6130" w:rsidRPr="00F55A1C" w:rsidRDefault="005F6130" w:rsidP="00245B1E">
      <w:pPr>
        <w:pStyle w:val="ConsPlusNonformat"/>
        <w:jc w:val="both"/>
        <w:rPr>
          <w:rFonts w:ascii="Times New Roman" w:hAnsi="Times New Roman" w:cs="Times New Roman"/>
        </w:rPr>
      </w:pPr>
      <w:r w:rsidRPr="00F55A1C">
        <w:rPr>
          <w:rFonts w:ascii="Times New Roman" w:hAnsi="Times New Roman" w:cs="Times New Roman"/>
        </w:rPr>
        <w:t xml:space="preserve">                                                                                                             </w:t>
      </w:r>
      <w:r>
        <w:rPr>
          <w:rFonts w:ascii="Times New Roman" w:hAnsi="Times New Roman" w:cs="Times New Roman"/>
        </w:rPr>
        <w:t xml:space="preserve">                </w:t>
      </w:r>
      <w:r w:rsidRPr="00F55A1C">
        <w:rPr>
          <w:rFonts w:ascii="Times New Roman" w:hAnsi="Times New Roman" w:cs="Times New Roman"/>
        </w:rPr>
        <w:t xml:space="preserve">      (должность)                         </w:t>
      </w:r>
      <w:r w:rsidR="00C85AC0">
        <w:rPr>
          <w:rFonts w:ascii="Times New Roman" w:hAnsi="Times New Roman" w:cs="Times New Roman"/>
        </w:rPr>
        <w:t xml:space="preserve">   </w:t>
      </w:r>
      <w:r w:rsidRPr="00F55A1C">
        <w:rPr>
          <w:rFonts w:ascii="Times New Roman" w:hAnsi="Times New Roman" w:cs="Times New Roman"/>
        </w:rPr>
        <w:t xml:space="preserve">    </w:t>
      </w:r>
      <w:r>
        <w:rPr>
          <w:rFonts w:ascii="Times New Roman" w:hAnsi="Times New Roman" w:cs="Times New Roman"/>
        </w:rPr>
        <w:t xml:space="preserve">     </w:t>
      </w:r>
      <w:r w:rsidRPr="00F55A1C">
        <w:rPr>
          <w:rFonts w:ascii="Times New Roman" w:hAnsi="Times New Roman" w:cs="Times New Roman"/>
        </w:rPr>
        <w:t xml:space="preserve">  (подпись)          </w:t>
      </w:r>
      <w:r>
        <w:rPr>
          <w:rFonts w:ascii="Times New Roman" w:hAnsi="Times New Roman" w:cs="Times New Roman"/>
        </w:rPr>
        <w:t xml:space="preserve">  </w:t>
      </w:r>
      <w:r w:rsidRPr="00F55A1C">
        <w:rPr>
          <w:rFonts w:ascii="Times New Roman" w:hAnsi="Times New Roman" w:cs="Times New Roman"/>
        </w:rPr>
        <w:t xml:space="preserve">  (расшифровка подписи)</w:t>
      </w:r>
    </w:p>
    <w:p w14:paraId="4370F60B" w14:textId="77777777" w:rsidR="00640187" w:rsidRDefault="00640187" w:rsidP="00245B1E">
      <w:pPr>
        <w:spacing w:after="0" w:line="240" w:lineRule="auto"/>
        <w:rPr>
          <w:rFonts w:ascii="Times New Roman" w:hAnsi="Times New Roman" w:cs="Times New Roman"/>
          <w:sz w:val="24"/>
          <w:szCs w:val="24"/>
        </w:rPr>
      </w:pPr>
    </w:p>
    <w:p w14:paraId="0DA3006D" w14:textId="77777777" w:rsidR="005F6130" w:rsidRPr="00F55A1C" w:rsidRDefault="005F6130" w:rsidP="00245B1E">
      <w:pPr>
        <w:spacing w:after="0" w:line="240" w:lineRule="auto"/>
        <w:rPr>
          <w:rFonts w:ascii="Times New Roman" w:hAnsi="Times New Roman" w:cs="Times New Roman"/>
          <w:sz w:val="24"/>
          <w:szCs w:val="24"/>
        </w:rPr>
      </w:pPr>
      <w:r w:rsidRPr="00F55A1C">
        <w:rPr>
          <w:rFonts w:ascii="Times New Roman" w:hAnsi="Times New Roman" w:cs="Times New Roman"/>
          <w:sz w:val="24"/>
          <w:szCs w:val="24"/>
        </w:rPr>
        <w:t xml:space="preserve">«____» ______________ 20__ г. </w:t>
      </w:r>
    </w:p>
    <w:p w14:paraId="34972B1D" w14:textId="77777777" w:rsidR="00F56656" w:rsidRDefault="00F56656" w:rsidP="00F56656">
      <w:pPr>
        <w:pStyle w:val="a5"/>
        <w:spacing w:after="0" w:line="240" w:lineRule="auto"/>
        <w:ind w:left="0" w:firstLine="709"/>
        <w:contextualSpacing w:val="0"/>
        <w:rPr>
          <w:rFonts w:ascii="Times New Roman" w:hAnsi="Times New Roman" w:cs="Times New Roman"/>
          <w:sz w:val="28"/>
          <w:szCs w:val="28"/>
        </w:rPr>
      </w:pPr>
    </w:p>
    <w:p w14:paraId="74ECC46C" w14:textId="77777777" w:rsidR="00F56656" w:rsidRPr="001D3F12" w:rsidRDefault="00F56656" w:rsidP="00F56656">
      <w:pPr>
        <w:rPr>
          <w:rFonts w:ascii="Times New Roman" w:hAnsi="Times New Roman" w:cs="Times New Roman"/>
          <w:sz w:val="24"/>
          <w:szCs w:val="24"/>
        </w:rPr>
        <w:sectPr w:rsidR="00F56656" w:rsidRPr="001D3F12" w:rsidSect="00070E9D">
          <w:pgSz w:w="16838" w:h="11906" w:orient="landscape"/>
          <w:pgMar w:top="1134" w:right="820" w:bottom="1134" w:left="1134" w:header="709" w:footer="709" w:gutter="0"/>
          <w:cols w:space="708"/>
          <w:docGrid w:linePitch="360"/>
        </w:sectPr>
      </w:pPr>
      <w:r w:rsidRPr="00F55A1C">
        <w:rPr>
          <w:rFonts w:ascii="Times New Roman" w:hAnsi="Times New Roman" w:cs="Times New Roman"/>
          <w:color w:val="000000"/>
          <w:sz w:val="24"/>
          <w:szCs w:val="24"/>
        </w:rPr>
        <w:br w:type="page"/>
      </w:r>
    </w:p>
    <w:p w14:paraId="16F9811A" w14:textId="7B2BFFE7" w:rsidR="00B63C70" w:rsidRDefault="00B63C70" w:rsidP="00B63C70">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 </w:t>
      </w:r>
    </w:p>
    <w:p w14:paraId="7CDA9370" w14:textId="77777777" w:rsidR="00B63C70" w:rsidRDefault="00B63C70" w:rsidP="00B63C70">
      <w:pPr>
        <w:spacing w:after="0" w:line="240" w:lineRule="auto"/>
        <w:ind w:left="4536"/>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к п</w:t>
      </w:r>
      <w:r w:rsidRPr="00F55A1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 xml:space="preserve">у </w:t>
      </w:r>
    </w:p>
    <w:p w14:paraId="68573D73" w14:textId="77777777" w:rsidR="00B63C70" w:rsidRPr="00F55A1C" w:rsidRDefault="00B63C70" w:rsidP="00B63C70">
      <w:pPr>
        <w:spacing w:after="0" w:line="240" w:lineRule="auto"/>
        <w:ind w:left="39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Федерального агентства по </w:t>
      </w:r>
      <w:r w:rsidRPr="00F55A1C">
        <w:rPr>
          <w:rFonts w:ascii="Times New Roman" w:eastAsia="Times New Roman" w:hAnsi="Times New Roman" w:cs="Times New Roman"/>
          <w:sz w:val="28"/>
          <w:szCs w:val="28"/>
          <w:lang w:eastAsia="ru-RU"/>
        </w:rPr>
        <w:t>недропользованию</w:t>
      </w:r>
    </w:p>
    <w:p w14:paraId="75DD5817" w14:textId="77777777" w:rsidR="00B63C70" w:rsidRPr="00F55A1C" w:rsidRDefault="00B63C70" w:rsidP="00B63C70">
      <w:pPr>
        <w:spacing w:after="0" w:line="240" w:lineRule="auto"/>
        <w:ind w:left="4962"/>
        <w:jc w:val="right"/>
        <w:rPr>
          <w:rFonts w:ascii="Times New Roman" w:eastAsia="Times New Roman" w:hAnsi="Times New Roman" w:cs="Times New Roman"/>
          <w:sz w:val="28"/>
          <w:szCs w:val="28"/>
          <w:lang w:eastAsia="ru-RU"/>
        </w:rPr>
      </w:pPr>
      <w:r w:rsidRPr="00F55A1C">
        <w:rPr>
          <w:rFonts w:ascii="Times New Roman" w:eastAsia="Times New Roman" w:hAnsi="Times New Roman" w:cs="Times New Roman"/>
          <w:sz w:val="28"/>
          <w:szCs w:val="28"/>
          <w:lang w:eastAsia="ru-RU"/>
        </w:rPr>
        <w:t>от «___» ______ 201_ г. № ____</w:t>
      </w:r>
    </w:p>
    <w:p w14:paraId="03B69DC9" w14:textId="77777777" w:rsidR="005F6130" w:rsidRPr="00F55A1C" w:rsidRDefault="005F6130" w:rsidP="005F6130">
      <w:pPr>
        <w:spacing w:line="288" w:lineRule="auto"/>
        <w:jc w:val="center"/>
        <w:rPr>
          <w:rFonts w:ascii="Times New Roman" w:hAnsi="Times New Roman" w:cs="Times New Roman"/>
          <w:sz w:val="28"/>
          <w:szCs w:val="28"/>
        </w:rPr>
      </w:pPr>
    </w:p>
    <w:p w14:paraId="756A75BA" w14:textId="77777777" w:rsidR="005F6130" w:rsidRPr="00F55A1C" w:rsidRDefault="005F6130" w:rsidP="00A804A7">
      <w:pPr>
        <w:pStyle w:val="a5"/>
        <w:spacing w:after="0" w:line="240" w:lineRule="auto"/>
        <w:ind w:left="0" w:firstLine="709"/>
        <w:contextualSpacing w:val="0"/>
        <w:rPr>
          <w:rFonts w:ascii="Times New Roman" w:hAnsi="Times New Roman" w:cs="Times New Roman"/>
          <w:sz w:val="28"/>
          <w:szCs w:val="28"/>
        </w:rPr>
      </w:pPr>
    </w:p>
    <w:p w14:paraId="21C16F9C" w14:textId="7482E94C" w:rsidR="00A1201F" w:rsidRDefault="005F6130" w:rsidP="00E6008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 формирования и направления информации о результатах внутреннего финансового контроля</w:t>
      </w:r>
    </w:p>
    <w:p w14:paraId="5D3CF0E8" w14:textId="77777777" w:rsidR="005F6130" w:rsidRPr="00814941" w:rsidRDefault="005F6130" w:rsidP="00E60084">
      <w:pPr>
        <w:spacing w:after="0" w:line="240" w:lineRule="auto"/>
        <w:ind w:firstLine="709"/>
        <w:jc w:val="center"/>
        <w:rPr>
          <w:rFonts w:ascii="Times New Roman" w:hAnsi="Times New Roman" w:cs="Times New Roman"/>
          <w:sz w:val="28"/>
          <w:szCs w:val="28"/>
        </w:rPr>
      </w:pPr>
    </w:p>
    <w:p w14:paraId="6B26F9B9" w14:textId="77777777" w:rsidR="00070E9D" w:rsidRDefault="00070E9D" w:rsidP="00C751CA">
      <w:pPr>
        <w:pStyle w:val="Style10"/>
        <w:widowControl/>
        <w:tabs>
          <w:tab w:val="left" w:pos="142"/>
          <w:tab w:val="left" w:pos="835"/>
          <w:tab w:val="left" w:pos="993"/>
        </w:tabs>
        <w:spacing w:line="240" w:lineRule="auto"/>
        <w:ind w:firstLine="709"/>
        <w:rPr>
          <w:rFonts w:eastAsiaTheme="minorHAnsi"/>
          <w:sz w:val="28"/>
          <w:szCs w:val="28"/>
          <w:lang w:eastAsia="en-US"/>
        </w:rPr>
      </w:pPr>
    </w:p>
    <w:p w14:paraId="14E36D25" w14:textId="3121E691" w:rsidR="00AB3DEC" w:rsidRPr="00F55A1C" w:rsidRDefault="00AC1421" w:rsidP="00C751CA">
      <w:pPr>
        <w:pStyle w:val="Style10"/>
        <w:widowControl/>
        <w:tabs>
          <w:tab w:val="left" w:pos="142"/>
          <w:tab w:val="left" w:pos="835"/>
          <w:tab w:val="left" w:pos="993"/>
        </w:tabs>
        <w:spacing w:line="240" w:lineRule="auto"/>
        <w:ind w:firstLine="709"/>
        <w:rPr>
          <w:rFonts w:eastAsiaTheme="minorHAnsi"/>
          <w:sz w:val="28"/>
          <w:szCs w:val="28"/>
          <w:lang w:eastAsia="en-US"/>
        </w:rPr>
      </w:pPr>
      <w:r w:rsidRPr="00F55A1C">
        <w:rPr>
          <w:rFonts w:eastAsiaTheme="minorHAnsi"/>
          <w:sz w:val="28"/>
          <w:szCs w:val="28"/>
          <w:lang w:eastAsia="en-US"/>
        </w:rPr>
        <w:t>1</w:t>
      </w:r>
      <w:r w:rsidR="00E60084" w:rsidRPr="00F55A1C">
        <w:rPr>
          <w:rFonts w:eastAsiaTheme="minorHAnsi"/>
          <w:sz w:val="28"/>
          <w:szCs w:val="28"/>
          <w:lang w:eastAsia="en-US"/>
        </w:rPr>
        <w:t xml:space="preserve">. </w:t>
      </w:r>
      <w:r w:rsidR="00DA1BB2" w:rsidRPr="00F55A1C">
        <w:rPr>
          <w:rFonts w:eastAsiaTheme="minorHAnsi"/>
          <w:sz w:val="28"/>
          <w:szCs w:val="28"/>
          <w:lang w:eastAsia="en-US"/>
        </w:rPr>
        <w:t xml:space="preserve">Информация </w:t>
      </w:r>
      <w:r w:rsidR="00E60084" w:rsidRPr="00F55A1C">
        <w:rPr>
          <w:sz w:val="28"/>
          <w:szCs w:val="28"/>
        </w:rPr>
        <w:t xml:space="preserve">о результатах внутреннего финансового контроля </w:t>
      </w:r>
      <w:r w:rsidR="00EB6AB3" w:rsidRPr="00F55A1C">
        <w:rPr>
          <w:sz w:val="28"/>
          <w:szCs w:val="28"/>
        </w:rPr>
        <w:br/>
      </w:r>
      <w:r w:rsidR="00E60084" w:rsidRPr="00F55A1C">
        <w:rPr>
          <w:sz w:val="28"/>
          <w:szCs w:val="28"/>
        </w:rPr>
        <w:t>(</w:t>
      </w:r>
      <w:r w:rsidR="00C300E9" w:rsidRPr="00F55A1C">
        <w:rPr>
          <w:sz w:val="28"/>
          <w:szCs w:val="28"/>
        </w:rPr>
        <w:t>далее - отчетность</w:t>
      </w:r>
      <w:r w:rsidR="00E60084" w:rsidRPr="00F55A1C">
        <w:rPr>
          <w:sz w:val="28"/>
          <w:szCs w:val="28"/>
        </w:rPr>
        <w:t xml:space="preserve">) </w:t>
      </w:r>
      <w:r w:rsidR="00E60084" w:rsidRPr="00B75DCC">
        <w:rPr>
          <w:rFonts w:eastAsiaTheme="minorHAnsi"/>
          <w:sz w:val="28"/>
          <w:szCs w:val="28"/>
          <w:lang w:eastAsia="en-US"/>
        </w:rPr>
        <w:t xml:space="preserve">формируется </w:t>
      </w:r>
      <w:r w:rsidR="00EB6AB3" w:rsidRPr="00B75DCC">
        <w:rPr>
          <w:rFonts w:eastAsiaTheme="minorHAnsi"/>
          <w:sz w:val="28"/>
          <w:szCs w:val="28"/>
          <w:lang w:eastAsia="en-US"/>
        </w:rPr>
        <w:t xml:space="preserve">ежеквартально </w:t>
      </w:r>
      <w:r w:rsidR="00E60084" w:rsidRPr="00B75DCC">
        <w:rPr>
          <w:rFonts w:eastAsiaTheme="minorHAnsi"/>
          <w:sz w:val="28"/>
          <w:szCs w:val="28"/>
          <w:lang w:eastAsia="en-US"/>
        </w:rPr>
        <w:t>на</w:t>
      </w:r>
      <w:r w:rsidR="00E60084" w:rsidRPr="00F55A1C">
        <w:rPr>
          <w:rFonts w:eastAsiaTheme="minorHAnsi"/>
          <w:sz w:val="28"/>
          <w:szCs w:val="28"/>
          <w:lang w:eastAsia="en-US"/>
        </w:rPr>
        <w:t xml:space="preserve"> основании данных регистров (журналов) внутреннего финансового контроля</w:t>
      </w:r>
      <w:r w:rsidR="00E60084" w:rsidRPr="00F55A1C">
        <w:rPr>
          <w:sz w:val="28"/>
          <w:szCs w:val="28"/>
        </w:rPr>
        <w:t xml:space="preserve"> по рекомендуемому образцу </w:t>
      </w:r>
      <w:r w:rsidR="00E60084" w:rsidRPr="00B01257">
        <w:rPr>
          <w:sz w:val="28"/>
          <w:szCs w:val="28"/>
        </w:rPr>
        <w:t xml:space="preserve">(приложение </w:t>
      </w:r>
      <w:r w:rsidR="00864A6D" w:rsidRPr="00B01257">
        <w:rPr>
          <w:sz w:val="28"/>
          <w:szCs w:val="28"/>
        </w:rPr>
        <w:t>1</w:t>
      </w:r>
      <w:r w:rsidR="00E60084" w:rsidRPr="00B01257">
        <w:rPr>
          <w:sz w:val="28"/>
          <w:szCs w:val="28"/>
        </w:rPr>
        <w:t xml:space="preserve"> к</w:t>
      </w:r>
      <w:r w:rsidR="00864A6D" w:rsidRPr="00B01257">
        <w:rPr>
          <w:sz w:val="28"/>
          <w:szCs w:val="28"/>
        </w:rPr>
        <w:t xml:space="preserve"> настоящему</w:t>
      </w:r>
      <w:r w:rsidR="00E60084" w:rsidRPr="00B01257">
        <w:rPr>
          <w:sz w:val="28"/>
          <w:szCs w:val="28"/>
        </w:rPr>
        <w:t xml:space="preserve"> </w:t>
      </w:r>
      <w:r w:rsidR="00864A6D" w:rsidRPr="00B01257">
        <w:rPr>
          <w:sz w:val="28"/>
          <w:szCs w:val="28"/>
        </w:rPr>
        <w:t>Порядку</w:t>
      </w:r>
      <w:r w:rsidR="00E60084" w:rsidRPr="00B01257">
        <w:rPr>
          <w:sz w:val="28"/>
          <w:szCs w:val="28"/>
        </w:rPr>
        <w:t>)</w:t>
      </w:r>
      <w:r w:rsidR="00E60084" w:rsidRPr="00F55A1C">
        <w:rPr>
          <w:sz w:val="28"/>
          <w:szCs w:val="28"/>
        </w:rPr>
        <w:t xml:space="preserve"> подразделением центрального аппарата Федерального агентства по недропользованию,</w:t>
      </w:r>
      <w:r w:rsidR="00291FC1" w:rsidRPr="00F55A1C">
        <w:rPr>
          <w:sz w:val="28"/>
          <w:szCs w:val="28"/>
        </w:rPr>
        <w:t xml:space="preserve"> </w:t>
      </w:r>
      <w:r w:rsidR="009E5A98" w:rsidRPr="00F55A1C">
        <w:rPr>
          <w:sz w:val="28"/>
          <w:szCs w:val="28"/>
        </w:rPr>
        <w:t>территориального</w:t>
      </w:r>
      <w:r w:rsidR="00291FC1" w:rsidRPr="00F55A1C">
        <w:rPr>
          <w:sz w:val="28"/>
          <w:szCs w:val="28"/>
        </w:rPr>
        <w:t xml:space="preserve"> орган</w:t>
      </w:r>
      <w:r w:rsidR="009E5A98" w:rsidRPr="00F55A1C">
        <w:rPr>
          <w:sz w:val="28"/>
          <w:szCs w:val="28"/>
        </w:rPr>
        <w:t>а</w:t>
      </w:r>
      <w:r w:rsidR="00E43247" w:rsidRPr="00F55A1C">
        <w:rPr>
          <w:sz w:val="28"/>
          <w:szCs w:val="28"/>
        </w:rPr>
        <w:t xml:space="preserve"> Федерального агентства по недропользованию</w:t>
      </w:r>
      <w:r w:rsidR="001A1351" w:rsidRPr="00F55A1C">
        <w:rPr>
          <w:sz w:val="28"/>
          <w:szCs w:val="28"/>
        </w:rPr>
        <w:t xml:space="preserve">, </w:t>
      </w:r>
      <w:r w:rsidR="00291FC1" w:rsidRPr="00F55A1C">
        <w:rPr>
          <w:sz w:val="28"/>
          <w:szCs w:val="28"/>
        </w:rPr>
        <w:t>учреждени</w:t>
      </w:r>
      <w:r w:rsidR="009E5A98" w:rsidRPr="00F55A1C">
        <w:rPr>
          <w:sz w:val="28"/>
          <w:szCs w:val="28"/>
        </w:rPr>
        <w:t>я</w:t>
      </w:r>
      <w:r w:rsidR="00291FC1" w:rsidRPr="00F55A1C">
        <w:rPr>
          <w:sz w:val="28"/>
          <w:szCs w:val="28"/>
        </w:rPr>
        <w:t>,</w:t>
      </w:r>
      <w:r w:rsidR="00E60084" w:rsidRPr="00F55A1C">
        <w:rPr>
          <w:sz w:val="28"/>
          <w:szCs w:val="28"/>
        </w:rPr>
        <w:t xml:space="preserve"> ответственным за выполнение внутренних бюджетных процедур.</w:t>
      </w:r>
    </w:p>
    <w:p w14:paraId="73DEE421" w14:textId="7C971EB1" w:rsidR="00651812" w:rsidRPr="00F55A1C" w:rsidRDefault="00AC1421" w:rsidP="00C751CA">
      <w:pPr>
        <w:pStyle w:val="Style10"/>
        <w:widowControl/>
        <w:tabs>
          <w:tab w:val="left" w:pos="142"/>
          <w:tab w:val="left" w:pos="835"/>
          <w:tab w:val="left" w:pos="993"/>
        </w:tabs>
        <w:spacing w:line="240" w:lineRule="auto"/>
        <w:ind w:firstLine="709"/>
        <w:rPr>
          <w:rFonts w:eastAsiaTheme="minorHAnsi"/>
          <w:sz w:val="28"/>
          <w:szCs w:val="28"/>
          <w:lang w:eastAsia="en-US"/>
        </w:rPr>
      </w:pPr>
      <w:r w:rsidRPr="00F55A1C">
        <w:rPr>
          <w:rFonts w:eastAsiaTheme="minorHAnsi"/>
          <w:sz w:val="28"/>
          <w:szCs w:val="28"/>
          <w:lang w:eastAsia="en-US"/>
        </w:rPr>
        <w:t>2</w:t>
      </w:r>
      <w:r w:rsidR="00B3210D" w:rsidRPr="00F55A1C">
        <w:rPr>
          <w:rFonts w:eastAsiaTheme="minorHAnsi"/>
          <w:sz w:val="28"/>
          <w:szCs w:val="28"/>
          <w:lang w:eastAsia="en-US"/>
        </w:rPr>
        <w:t xml:space="preserve">. </w:t>
      </w:r>
      <w:proofErr w:type="gramStart"/>
      <w:r w:rsidR="00651812" w:rsidRPr="00F55A1C">
        <w:rPr>
          <w:rFonts w:eastAsiaTheme="minorHAnsi"/>
          <w:sz w:val="28"/>
          <w:szCs w:val="28"/>
          <w:lang w:eastAsia="en-US"/>
        </w:rPr>
        <w:t>Отчет</w:t>
      </w:r>
      <w:r w:rsidR="00322E0F" w:rsidRPr="00F55A1C">
        <w:rPr>
          <w:rFonts w:eastAsiaTheme="minorHAnsi"/>
          <w:sz w:val="28"/>
          <w:szCs w:val="28"/>
          <w:lang w:eastAsia="en-US"/>
        </w:rPr>
        <w:t>ность</w:t>
      </w:r>
      <w:r w:rsidR="00B75A87" w:rsidRPr="00F55A1C">
        <w:rPr>
          <w:rFonts w:eastAsiaTheme="minorHAnsi"/>
          <w:sz w:val="28"/>
          <w:szCs w:val="28"/>
          <w:lang w:eastAsia="en-US"/>
        </w:rPr>
        <w:t xml:space="preserve"> </w:t>
      </w:r>
      <w:r w:rsidR="00D94B08" w:rsidRPr="00F55A1C">
        <w:rPr>
          <w:rFonts w:eastAsiaTheme="minorHAnsi"/>
          <w:sz w:val="28"/>
          <w:szCs w:val="28"/>
          <w:lang w:eastAsia="en-US"/>
        </w:rPr>
        <w:t xml:space="preserve">подписывается </w:t>
      </w:r>
      <w:r w:rsidR="00C94189" w:rsidRPr="00F55A1C">
        <w:rPr>
          <w:rFonts w:eastAsiaTheme="minorHAnsi"/>
          <w:sz w:val="28"/>
          <w:szCs w:val="28"/>
          <w:lang w:eastAsia="en-US"/>
        </w:rPr>
        <w:t xml:space="preserve">руководителем </w:t>
      </w:r>
      <w:r w:rsidR="00D94B08" w:rsidRPr="00F55A1C">
        <w:rPr>
          <w:rFonts w:eastAsiaTheme="minorHAnsi"/>
          <w:sz w:val="28"/>
          <w:szCs w:val="28"/>
          <w:lang w:eastAsia="en-US"/>
        </w:rPr>
        <w:t>подразделения</w:t>
      </w:r>
      <w:r w:rsidR="00E60084" w:rsidRPr="00F55A1C">
        <w:rPr>
          <w:rFonts w:eastAsiaTheme="minorHAnsi"/>
          <w:sz w:val="28"/>
          <w:szCs w:val="28"/>
          <w:lang w:eastAsia="en-US"/>
        </w:rPr>
        <w:t xml:space="preserve"> центрального аппарата Федерального агентства по недропользованию</w:t>
      </w:r>
      <w:r w:rsidR="00D94B08" w:rsidRPr="00F55A1C">
        <w:rPr>
          <w:rFonts w:eastAsiaTheme="minorHAnsi"/>
          <w:sz w:val="28"/>
          <w:szCs w:val="28"/>
          <w:lang w:eastAsia="en-US"/>
        </w:rPr>
        <w:t xml:space="preserve">, </w:t>
      </w:r>
      <w:r w:rsidR="00291FC1" w:rsidRPr="00F55A1C">
        <w:rPr>
          <w:sz w:val="28"/>
          <w:szCs w:val="28"/>
        </w:rPr>
        <w:t>территориальн</w:t>
      </w:r>
      <w:r w:rsidR="009E5A98" w:rsidRPr="00F55A1C">
        <w:rPr>
          <w:sz w:val="28"/>
          <w:szCs w:val="28"/>
        </w:rPr>
        <w:t>ого</w:t>
      </w:r>
      <w:r w:rsidR="00291FC1" w:rsidRPr="00F55A1C">
        <w:rPr>
          <w:sz w:val="28"/>
          <w:szCs w:val="28"/>
        </w:rPr>
        <w:t xml:space="preserve"> орган</w:t>
      </w:r>
      <w:r w:rsidR="009E5A98" w:rsidRPr="00F55A1C">
        <w:rPr>
          <w:sz w:val="28"/>
          <w:szCs w:val="28"/>
        </w:rPr>
        <w:t>а</w:t>
      </w:r>
      <w:r w:rsidR="00291FC1" w:rsidRPr="00F55A1C">
        <w:rPr>
          <w:sz w:val="28"/>
          <w:szCs w:val="28"/>
        </w:rPr>
        <w:t xml:space="preserve"> </w:t>
      </w:r>
      <w:r w:rsidR="00E43247" w:rsidRPr="00F55A1C">
        <w:rPr>
          <w:sz w:val="28"/>
          <w:szCs w:val="28"/>
        </w:rPr>
        <w:t>Федеральног</w:t>
      </w:r>
      <w:r w:rsidR="00DC771D" w:rsidRPr="00F55A1C">
        <w:rPr>
          <w:sz w:val="28"/>
          <w:szCs w:val="28"/>
        </w:rPr>
        <w:t xml:space="preserve">о агентства по недропользованию, </w:t>
      </w:r>
      <w:r w:rsidR="00291FC1" w:rsidRPr="00F55A1C">
        <w:rPr>
          <w:sz w:val="28"/>
          <w:szCs w:val="28"/>
        </w:rPr>
        <w:t>учреждени</w:t>
      </w:r>
      <w:r w:rsidR="009E5A98" w:rsidRPr="00F55A1C">
        <w:rPr>
          <w:sz w:val="28"/>
          <w:szCs w:val="28"/>
        </w:rPr>
        <w:t>я</w:t>
      </w:r>
      <w:r w:rsidR="00291FC1" w:rsidRPr="00F55A1C">
        <w:rPr>
          <w:sz w:val="28"/>
          <w:szCs w:val="28"/>
        </w:rPr>
        <w:t>,</w:t>
      </w:r>
      <w:r w:rsidR="00291FC1" w:rsidRPr="00F55A1C">
        <w:rPr>
          <w:rFonts w:eastAsiaTheme="minorHAnsi"/>
          <w:sz w:val="28"/>
          <w:szCs w:val="28"/>
          <w:lang w:eastAsia="en-US"/>
        </w:rPr>
        <w:t xml:space="preserve"> </w:t>
      </w:r>
      <w:r w:rsidR="00D94B08" w:rsidRPr="00F55A1C">
        <w:rPr>
          <w:rFonts w:eastAsiaTheme="minorHAnsi"/>
          <w:sz w:val="28"/>
          <w:szCs w:val="28"/>
          <w:lang w:eastAsia="en-US"/>
        </w:rPr>
        <w:t xml:space="preserve">ответственного за </w:t>
      </w:r>
      <w:r w:rsidR="00E60084" w:rsidRPr="00F55A1C">
        <w:rPr>
          <w:rFonts w:eastAsiaTheme="minorHAnsi"/>
          <w:sz w:val="28"/>
          <w:szCs w:val="28"/>
          <w:lang w:eastAsia="en-US"/>
        </w:rPr>
        <w:t xml:space="preserve">выполнение </w:t>
      </w:r>
      <w:r w:rsidR="00D94B08" w:rsidRPr="00F55A1C">
        <w:rPr>
          <w:rFonts w:eastAsiaTheme="minorHAnsi"/>
          <w:sz w:val="28"/>
          <w:szCs w:val="28"/>
          <w:lang w:eastAsia="en-US"/>
        </w:rPr>
        <w:t>внутренних бюджетных процедур, и направляется</w:t>
      </w:r>
      <w:r w:rsidR="00B75A87" w:rsidRPr="00F55A1C">
        <w:rPr>
          <w:rFonts w:eastAsiaTheme="minorHAnsi"/>
          <w:sz w:val="28"/>
          <w:szCs w:val="28"/>
          <w:lang w:eastAsia="en-US"/>
        </w:rPr>
        <w:t xml:space="preserve"> заместителю руководителя Федерального агентства по недропользованию</w:t>
      </w:r>
      <w:r w:rsidR="00291FC1" w:rsidRPr="00F55A1C">
        <w:rPr>
          <w:rFonts w:eastAsiaTheme="minorHAnsi"/>
          <w:sz w:val="28"/>
          <w:szCs w:val="28"/>
          <w:lang w:eastAsia="en-US"/>
        </w:rPr>
        <w:t>, начальнику (заместителю начальника) территориальн</w:t>
      </w:r>
      <w:r w:rsidR="009E5A98" w:rsidRPr="00F55A1C">
        <w:rPr>
          <w:rFonts w:eastAsiaTheme="minorHAnsi"/>
          <w:sz w:val="28"/>
          <w:szCs w:val="28"/>
          <w:lang w:eastAsia="en-US"/>
        </w:rPr>
        <w:t>ого</w:t>
      </w:r>
      <w:r w:rsidR="00291FC1" w:rsidRPr="00F55A1C">
        <w:rPr>
          <w:rFonts w:eastAsiaTheme="minorHAnsi"/>
          <w:sz w:val="28"/>
          <w:szCs w:val="28"/>
          <w:lang w:eastAsia="en-US"/>
        </w:rPr>
        <w:t xml:space="preserve"> орган</w:t>
      </w:r>
      <w:r w:rsidR="009E5A98" w:rsidRPr="00F55A1C">
        <w:rPr>
          <w:rFonts w:eastAsiaTheme="minorHAnsi"/>
          <w:sz w:val="28"/>
          <w:szCs w:val="28"/>
          <w:lang w:eastAsia="en-US"/>
        </w:rPr>
        <w:t>а</w:t>
      </w:r>
      <w:r w:rsidR="00E43247" w:rsidRPr="00F55A1C">
        <w:rPr>
          <w:rFonts w:eastAsiaTheme="minorHAnsi"/>
          <w:sz w:val="28"/>
          <w:szCs w:val="28"/>
          <w:lang w:eastAsia="en-US"/>
        </w:rPr>
        <w:t xml:space="preserve"> Федерального агентства по недропользованию</w:t>
      </w:r>
      <w:r w:rsidR="00291FC1" w:rsidRPr="00F55A1C">
        <w:rPr>
          <w:rFonts w:eastAsiaTheme="minorHAnsi"/>
          <w:sz w:val="28"/>
          <w:szCs w:val="28"/>
          <w:lang w:eastAsia="en-US"/>
        </w:rPr>
        <w:t xml:space="preserve">, </w:t>
      </w:r>
      <w:r w:rsidR="009E5A98" w:rsidRPr="00F55A1C">
        <w:rPr>
          <w:rFonts w:eastAsiaTheme="minorHAnsi"/>
          <w:sz w:val="28"/>
          <w:szCs w:val="28"/>
          <w:lang w:eastAsia="en-US"/>
        </w:rPr>
        <w:t>руководител</w:t>
      </w:r>
      <w:r w:rsidR="00681604" w:rsidRPr="00F55A1C">
        <w:rPr>
          <w:rFonts w:eastAsiaTheme="minorHAnsi"/>
          <w:sz w:val="28"/>
          <w:szCs w:val="28"/>
          <w:lang w:eastAsia="en-US"/>
        </w:rPr>
        <w:t>ю</w:t>
      </w:r>
      <w:r w:rsidR="00291FC1" w:rsidRPr="00F55A1C">
        <w:rPr>
          <w:rFonts w:eastAsiaTheme="minorHAnsi"/>
          <w:sz w:val="28"/>
          <w:szCs w:val="28"/>
          <w:lang w:eastAsia="en-US"/>
        </w:rPr>
        <w:t xml:space="preserve"> (заместителю </w:t>
      </w:r>
      <w:r w:rsidR="009E5A98" w:rsidRPr="00F55A1C">
        <w:rPr>
          <w:rFonts w:eastAsiaTheme="minorHAnsi"/>
          <w:sz w:val="28"/>
          <w:szCs w:val="28"/>
          <w:lang w:eastAsia="en-US"/>
        </w:rPr>
        <w:t xml:space="preserve">руководителя) </w:t>
      </w:r>
      <w:r w:rsidR="00291FC1" w:rsidRPr="00F55A1C">
        <w:rPr>
          <w:rFonts w:eastAsiaTheme="minorHAnsi"/>
          <w:sz w:val="28"/>
          <w:szCs w:val="28"/>
          <w:lang w:eastAsia="en-US"/>
        </w:rPr>
        <w:t>учреждени</w:t>
      </w:r>
      <w:r w:rsidR="009E5A98" w:rsidRPr="00F55A1C">
        <w:rPr>
          <w:rFonts w:eastAsiaTheme="minorHAnsi"/>
          <w:sz w:val="28"/>
          <w:szCs w:val="28"/>
          <w:lang w:eastAsia="en-US"/>
        </w:rPr>
        <w:t>я</w:t>
      </w:r>
      <w:r w:rsidR="00B75A87" w:rsidRPr="00F55A1C">
        <w:rPr>
          <w:rFonts w:eastAsiaTheme="minorHAnsi"/>
          <w:sz w:val="28"/>
          <w:szCs w:val="28"/>
          <w:lang w:eastAsia="en-US"/>
        </w:rPr>
        <w:t xml:space="preserve"> до 15 числа месяца, следующего за отчетным кварталом. </w:t>
      </w:r>
      <w:proofErr w:type="gramEnd"/>
    </w:p>
    <w:p w14:paraId="48E2AEF6" w14:textId="4C815A38" w:rsidR="00DF7214" w:rsidRPr="00F55A1C" w:rsidRDefault="00AC1421" w:rsidP="00C751CA">
      <w:pPr>
        <w:pStyle w:val="Style10"/>
        <w:widowControl/>
        <w:tabs>
          <w:tab w:val="left" w:pos="142"/>
          <w:tab w:val="left" w:pos="835"/>
          <w:tab w:val="left" w:pos="993"/>
        </w:tabs>
        <w:spacing w:line="240" w:lineRule="auto"/>
        <w:ind w:firstLine="709"/>
        <w:rPr>
          <w:rFonts w:eastAsiaTheme="minorHAnsi"/>
          <w:sz w:val="28"/>
          <w:szCs w:val="28"/>
          <w:lang w:eastAsia="en-US"/>
        </w:rPr>
      </w:pPr>
      <w:r w:rsidRPr="00F55A1C">
        <w:rPr>
          <w:rFonts w:eastAsiaTheme="minorHAnsi"/>
          <w:sz w:val="28"/>
          <w:szCs w:val="28"/>
          <w:lang w:eastAsia="en-US"/>
        </w:rPr>
        <w:t>3</w:t>
      </w:r>
      <w:r w:rsidR="00B3210D" w:rsidRPr="00F55A1C">
        <w:rPr>
          <w:rFonts w:eastAsiaTheme="minorHAnsi"/>
          <w:sz w:val="28"/>
          <w:szCs w:val="28"/>
          <w:lang w:eastAsia="en-US"/>
        </w:rPr>
        <w:t xml:space="preserve">. </w:t>
      </w:r>
      <w:r w:rsidR="00DF7214" w:rsidRPr="00F55A1C">
        <w:rPr>
          <w:rFonts w:eastAsiaTheme="minorHAnsi"/>
          <w:sz w:val="28"/>
          <w:szCs w:val="28"/>
          <w:lang w:eastAsia="en-US"/>
        </w:rPr>
        <w:t xml:space="preserve">К </w:t>
      </w:r>
      <w:r w:rsidR="00C94189" w:rsidRPr="00F55A1C">
        <w:rPr>
          <w:rFonts w:eastAsiaTheme="minorHAnsi"/>
          <w:sz w:val="28"/>
          <w:szCs w:val="28"/>
          <w:lang w:eastAsia="en-US"/>
        </w:rPr>
        <w:t xml:space="preserve">отчетности </w:t>
      </w:r>
      <w:r w:rsidR="00DF7214" w:rsidRPr="00F55A1C">
        <w:rPr>
          <w:rFonts w:eastAsiaTheme="minorHAnsi"/>
          <w:sz w:val="28"/>
          <w:szCs w:val="28"/>
          <w:lang w:eastAsia="en-US"/>
        </w:rPr>
        <w:t>прилагается пояснительная записка, содержащая:</w:t>
      </w:r>
    </w:p>
    <w:p w14:paraId="3B5EFFA4" w14:textId="77777777" w:rsidR="00DF7214" w:rsidRPr="00F55A1C" w:rsidRDefault="00DF7214" w:rsidP="00C751CA">
      <w:pPr>
        <w:pStyle w:val="Style10"/>
        <w:widowControl/>
        <w:tabs>
          <w:tab w:val="left" w:pos="142"/>
          <w:tab w:val="left" w:pos="835"/>
          <w:tab w:val="left" w:pos="993"/>
        </w:tabs>
        <w:spacing w:line="240" w:lineRule="auto"/>
        <w:ind w:firstLine="709"/>
        <w:rPr>
          <w:rFonts w:eastAsiaTheme="minorHAnsi"/>
          <w:sz w:val="28"/>
          <w:szCs w:val="28"/>
          <w:lang w:eastAsia="en-US"/>
        </w:rPr>
      </w:pPr>
      <w:r w:rsidRPr="00F55A1C">
        <w:rPr>
          <w:rFonts w:eastAsiaTheme="minorHAnsi"/>
          <w:sz w:val="28"/>
          <w:szCs w:val="28"/>
          <w:lang w:eastAsia="en-US"/>
        </w:rPr>
        <w:t>а) описание принятых и (или) предлагаемых мер по устранению нарушений и (или) недостатков, причин их возникновения в отчетном периоде;</w:t>
      </w:r>
    </w:p>
    <w:p w14:paraId="4681FC1D" w14:textId="77777777" w:rsidR="00DF7214" w:rsidRPr="00F55A1C" w:rsidRDefault="00DF7214" w:rsidP="00C751CA">
      <w:pPr>
        <w:pStyle w:val="Style10"/>
        <w:widowControl/>
        <w:tabs>
          <w:tab w:val="left" w:pos="142"/>
          <w:tab w:val="left" w:pos="835"/>
          <w:tab w:val="left" w:pos="993"/>
        </w:tabs>
        <w:spacing w:line="240" w:lineRule="auto"/>
        <w:ind w:firstLine="709"/>
        <w:rPr>
          <w:rFonts w:eastAsiaTheme="minorHAnsi"/>
          <w:sz w:val="28"/>
          <w:szCs w:val="28"/>
          <w:lang w:eastAsia="en-US"/>
        </w:rPr>
      </w:pPr>
      <w:proofErr w:type="gramStart"/>
      <w:r w:rsidRPr="00F55A1C">
        <w:rPr>
          <w:rFonts w:eastAsiaTheme="minorHAnsi"/>
          <w:sz w:val="28"/>
          <w:szCs w:val="28"/>
          <w:lang w:eastAsia="en-US"/>
        </w:rPr>
        <w:t xml:space="preserve">б) сведения о количестве должностных лиц (работников), осуществляющих внутренний финансовый контроль, </w:t>
      </w:r>
      <w:r w:rsidR="0068391A" w:rsidRPr="00F55A1C">
        <w:rPr>
          <w:rFonts w:eastAsiaTheme="minorHAnsi"/>
          <w:sz w:val="28"/>
          <w:szCs w:val="28"/>
          <w:lang w:eastAsia="en-US"/>
        </w:rPr>
        <w:t xml:space="preserve">о </w:t>
      </w:r>
      <w:r w:rsidRPr="00F55A1C">
        <w:rPr>
          <w:rFonts w:eastAsiaTheme="minorHAnsi"/>
          <w:sz w:val="28"/>
          <w:szCs w:val="28"/>
          <w:lang w:eastAsia="en-US"/>
        </w:rPr>
        <w:t>мерах по повышению их квалификации;</w:t>
      </w:r>
      <w:proofErr w:type="gramEnd"/>
    </w:p>
    <w:p w14:paraId="03B1AD98" w14:textId="77777777" w:rsidR="00DF7214" w:rsidRPr="00F55A1C" w:rsidRDefault="00DF7214" w:rsidP="00C751CA">
      <w:pPr>
        <w:pStyle w:val="Style10"/>
        <w:widowControl/>
        <w:tabs>
          <w:tab w:val="left" w:pos="142"/>
          <w:tab w:val="left" w:pos="835"/>
          <w:tab w:val="left" w:pos="993"/>
        </w:tabs>
        <w:spacing w:line="240" w:lineRule="auto"/>
        <w:ind w:firstLine="709"/>
        <w:rPr>
          <w:rFonts w:eastAsiaTheme="minorHAnsi"/>
          <w:sz w:val="28"/>
          <w:szCs w:val="28"/>
          <w:lang w:eastAsia="en-US"/>
        </w:rPr>
      </w:pPr>
      <w:r w:rsidRPr="00F55A1C">
        <w:rPr>
          <w:rFonts w:eastAsiaTheme="minorHAnsi"/>
          <w:sz w:val="28"/>
          <w:szCs w:val="28"/>
          <w:lang w:eastAsia="en-US"/>
        </w:rPr>
        <w:t>в) 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государственного (муниципального) финансового контроля, правоохранительные органы.</w:t>
      </w:r>
    </w:p>
    <w:p w14:paraId="4A928378" w14:textId="0FE8C956" w:rsidR="00245B1E" w:rsidRPr="00C32339" w:rsidRDefault="00AC1421" w:rsidP="00245B1E">
      <w:pPr>
        <w:pStyle w:val="Style10"/>
        <w:widowControl/>
        <w:tabs>
          <w:tab w:val="left" w:pos="142"/>
          <w:tab w:val="left" w:pos="835"/>
          <w:tab w:val="left" w:pos="993"/>
        </w:tabs>
        <w:spacing w:line="240" w:lineRule="auto"/>
        <w:ind w:firstLine="709"/>
        <w:rPr>
          <w:rFonts w:eastAsiaTheme="minorHAnsi"/>
          <w:sz w:val="28"/>
          <w:szCs w:val="28"/>
          <w:lang w:eastAsia="en-US"/>
        </w:rPr>
      </w:pPr>
      <w:r w:rsidRPr="00F55A1C">
        <w:rPr>
          <w:rFonts w:eastAsiaTheme="minorHAnsi"/>
          <w:sz w:val="28"/>
          <w:szCs w:val="28"/>
          <w:lang w:eastAsia="en-US"/>
        </w:rPr>
        <w:t>4</w:t>
      </w:r>
      <w:r w:rsidR="00DF7214" w:rsidRPr="00F55A1C">
        <w:rPr>
          <w:rFonts w:eastAsiaTheme="minorHAnsi"/>
          <w:sz w:val="28"/>
          <w:szCs w:val="28"/>
          <w:lang w:eastAsia="en-US"/>
        </w:rPr>
        <w:t>. Отчетность, сформированная по итогам</w:t>
      </w:r>
      <w:r w:rsidR="00D94B08" w:rsidRPr="00F55A1C">
        <w:rPr>
          <w:rFonts w:eastAsiaTheme="minorHAnsi"/>
          <w:sz w:val="28"/>
          <w:szCs w:val="28"/>
          <w:lang w:eastAsia="en-US"/>
        </w:rPr>
        <w:t xml:space="preserve"> отчетного </w:t>
      </w:r>
      <w:r w:rsidR="00DF7214" w:rsidRPr="00F55A1C">
        <w:rPr>
          <w:rFonts w:eastAsiaTheme="minorHAnsi"/>
          <w:sz w:val="28"/>
          <w:szCs w:val="28"/>
          <w:lang w:eastAsia="en-US"/>
        </w:rPr>
        <w:t xml:space="preserve">года, </w:t>
      </w:r>
      <w:r w:rsidR="00C73656" w:rsidRPr="00F55A1C">
        <w:rPr>
          <w:rFonts w:eastAsiaTheme="minorHAnsi"/>
          <w:sz w:val="28"/>
          <w:szCs w:val="28"/>
          <w:lang w:eastAsia="en-US"/>
        </w:rPr>
        <w:t>представляется</w:t>
      </w:r>
      <w:r w:rsidR="00C94189" w:rsidRPr="00F55A1C">
        <w:rPr>
          <w:rFonts w:eastAsiaTheme="minorHAnsi"/>
          <w:sz w:val="28"/>
          <w:szCs w:val="28"/>
          <w:lang w:eastAsia="en-US"/>
        </w:rPr>
        <w:t xml:space="preserve"> </w:t>
      </w:r>
      <w:r w:rsidR="00D94B08" w:rsidRPr="00B75DCC">
        <w:rPr>
          <w:rFonts w:eastAsiaTheme="minorHAnsi"/>
          <w:sz w:val="28"/>
          <w:szCs w:val="28"/>
          <w:lang w:eastAsia="en-US"/>
        </w:rPr>
        <w:t>заместителю руководителя Федерального агентства</w:t>
      </w:r>
      <w:r w:rsidR="00D94B08" w:rsidRPr="00F55A1C">
        <w:rPr>
          <w:rFonts w:eastAsiaTheme="minorHAnsi"/>
          <w:sz w:val="28"/>
          <w:szCs w:val="28"/>
          <w:lang w:eastAsia="en-US"/>
        </w:rPr>
        <w:t xml:space="preserve"> по недропользованию</w:t>
      </w:r>
      <w:r w:rsidR="00512CC1" w:rsidRPr="00F55A1C">
        <w:rPr>
          <w:rFonts w:eastAsiaTheme="minorHAnsi"/>
          <w:sz w:val="28"/>
          <w:szCs w:val="28"/>
          <w:lang w:eastAsia="en-US"/>
        </w:rPr>
        <w:t>, начальнику (заместителю начальника) территориального органа</w:t>
      </w:r>
      <w:r w:rsidR="00DD785B" w:rsidRPr="00F55A1C">
        <w:rPr>
          <w:rFonts w:eastAsiaTheme="minorHAnsi"/>
          <w:sz w:val="28"/>
          <w:szCs w:val="28"/>
          <w:lang w:eastAsia="en-US"/>
        </w:rPr>
        <w:t xml:space="preserve"> Федерального агентства по недропользованию</w:t>
      </w:r>
      <w:r w:rsidR="00512CC1" w:rsidRPr="00F55A1C">
        <w:rPr>
          <w:rFonts w:eastAsiaTheme="minorHAnsi"/>
          <w:sz w:val="28"/>
          <w:szCs w:val="28"/>
          <w:lang w:eastAsia="en-US"/>
        </w:rPr>
        <w:t xml:space="preserve">, </w:t>
      </w:r>
      <w:r w:rsidR="009E5A98" w:rsidRPr="00F55A1C">
        <w:rPr>
          <w:rFonts w:eastAsiaTheme="minorHAnsi"/>
          <w:sz w:val="28"/>
          <w:szCs w:val="28"/>
          <w:lang w:eastAsia="en-US"/>
        </w:rPr>
        <w:t>руководителю</w:t>
      </w:r>
      <w:r w:rsidR="00512CC1" w:rsidRPr="00F55A1C">
        <w:rPr>
          <w:rFonts w:eastAsiaTheme="minorHAnsi"/>
          <w:sz w:val="28"/>
          <w:szCs w:val="28"/>
          <w:lang w:eastAsia="en-US"/>
        </w:rPr>
        <w:t xml:space="preserve"> (заместителю </w:t>
      </w:r>
      <w:r w:rsidR="009E5A98" w:rsidRPr="00F55A1C">
        <w:rPr>
          <w:rFonts w:eastAsiaTheme="minorHAnsi"/>
          <w:sz w:val="28"/>
          <w:szCs w:val="28"/>
          <w:lang w:eastAsia="en-US"/>
        </w:rPr>
        <w:t>руководителя</w:t>
      </w:r>
      <w:r w:rsidR="00512CC1" w:rsidRPr="00F55A1C">
        <w:rPr>
          <w:rFonts w:eastAsiaTheme="minorHAnsi"/>
          <w:sz w:val="28"/>
          <w:szCs w:val="28"/>
          <w:lang w:eastAsia="en-US"/>
        </w:rPr>
        <w:t xml:space="preserve">) </w:t>
      </w:r>
      <w:r w:rsidR="00512CC1" w:rsidRPr="00C32339">
        <w:rPr>
          <w:rFonts w:eastAsiaTheme="minorHAnsi"/>
          <w:sz w:val="28"/>
          <w:szCs w:val="28"/>
          <w:lang w:eastAsia="en-US"/>
        </w:rPr>
        <w:t>учреждения</w:t>
      </w:r>
      <w:r w:rsidR="00D94B08" w:rsidRPr="00C32339">
        <w:rPr>
          <w:rFonts w:eastAsiaTheme="minorHAnsi"/>
          <w:sz w:val="28"/>
          <w:szCs w:val="28"/>
          <w:lang w:eastAsia="en-US"/>
        </w:rPr>
        <w:t xml:space="preserve"> не позднее 31 января года, следующего за отчетным</w:t>
      </w:r>
      <w:r w:rsidR="00466430" w:rsidRPr="00C32339">
        <w:rPr>
          <w:rFonts w:eastAsiaTheme="minorHAnsi"/>
          <w:sz w:val="28"/>
          <w:szCs w:val="28"/>
          <w:lang w:eastAsia="en-US"/>
        </w:rPr>
        <w:t xml:space="preserve"> годом</w:t>
      </w:r>
      <w:r w:rsidR="00D94B08" w:rsidRPr="00C32339">
        <w:rPr>
          <w:rFonts w:eastAsiaTheme="minorHAnsi"/>
          <w:sz w:val="28"/>
          <w:szCs w:val="28"/>
          <w:lang w:eastAsia="en-US"/>
        </w:rPr>
        <w:t>.</w:t>
      </w:r>
    </w:p>
    <w:p w14:paraId="25760747" w14:textId="6AFBCDDB" w:rsidR="00864A6D" w:rsidRPr="00C32339" w:rsidRDefault="00864A6D" w:rsidP="00864A6D">
      <w:pPr>
        <w:autoSpaceDE w:val="0"/>
        <w:autoSpaceDN w:val="0"/>
        <w:adjustRightInd w:val="0"/>
        <w:spacing w:after="0" w:line="240" w:lineRule="auto"/>
        <w:ind w:firstLine="709"/>
        <w:jc w:val="both"/>
        <w:rPr>
          <w:rFonts w:ascii="Times New Roman" w:hAnsi="Times New Roman" w:cs="Times New Roman"/>
          <w:sz w:val="28"/>
          <w:szCs w:val="28"/>
        </w:rPr>
      </w:pPr>
      <w:r w:rsidRPr="00C32339">
        <w:rPr>
          <w:rFonts w:ascii="Times New Roman" w:hAnsi="Times New Roman" w:cs="Times New Roman"/>
          <w:sz w:val="28"/>
          <w:szCs w:val="28"/>
        </w:rPr>
        <w:t xml:space="preserve">5. По итогам рассмотрения результатов внутреннего финансового контроля </w:t>
      </w:r>
      <w:r w:rsidR="003C2597" w:rsidRPr="00C32339">
        <w:rPr>
          <w:rFonts w:ascii="Times New Roman" w:hAnsi="Times New Roman" w:cs="Times New Roman"/>
          <w:sz w:val="28"/>
          <w:szCs w:val="28"/>
        </w:rPr>
        <w:t>заместитель руководителя Федерального агентства по недропользованию, начальник (заместитель</w:t>
      </w:r>
      <w:r w:rsidR="00C32339" w:rsidRPr="00C32339">
        <w:rPr>
          <w:rFonts w:ascii="Times New Roman" w:hAnsi="Times New Roman" w:cs="Times New Roman"/>
          <w:sz w:val="28"/>
          <w:szCs w:val="28"/>
        </w:rPr>
        <w:t xml:space="preserve"> </w:t>
      </w:r>
      <w:r w:rsidR="003C2597" w:rsidRPr="00C32339">
        <w:rPr>
          <w:rFonts w:ascii="Times New Roman" w:hAnsi="Times New Roman" w:cs="Times New Roman"/>
          <w:sz w:val="28"/>
          <w:szCs w:val="28"/>
        </w:rPr>
        <w:t xml:space="preserve">начальника) территориального </w:t>
      </w:r>
      <w:r w:rsidR="003C2597" w:rsidRPr="00C32339">
        <w:rPr>
          <w:rFonts w:ascii="Times New Roman" w:hAnsi="Times New Roman" w:cs="Times New Roman"/>
          <w:sz w:val="28"/>
          <w:szCs w:val="28"/>
        </w:rPr>
        <w:lastRenderedPageBreak/>
        <w:t>органа Федерального агентства по недропользованию, руководител</w:t>
      </w:r>
      <w:r w:rsidR="00C32339" w:rsidRPr="00C32339">
        <w:rPr>
          <w:rFonts w:ascii="Times New Roman" w:hAnsi="Times New Roman" w:cs="Times New Roman"/>
          <w:sz w:val="28"/>
          <w:szCs w:val="28"/>
        </w:rPr>
        <w:t>ь</w:t>
      </w:r>
      <w:r w:rsidR="003C2597" w:rsidRPr="00C32339">
        <w:rPr>
          <w:rFonts w:ascii="Times New Roman" w:hAnsi="Times New Roman" w:cs="Times New Roman"/>
          <w:sz w:val="28"/>
          <w:szCs w:val="28"/>
        </w:rPr>
        <w:t xml:space="preserve"> </w:t>
      </w:r>
      <w:r w:rsidR="00C32339" w:rsidRPr="00C32339">
        <w:rPr>
          <w:rFonts w:ascii="Times New Roman" w:hAnsi="Times New Roman" w:cs="Times New Roman"/>
          <w:sz w:val="28"/>
          <w:szCs w:val="28"/>
        </w:rPr>
        <w:t>(заместитель</w:t>
      </w:r>
      <w:r w:rsidR="003C2597" w:rsidRPr="00C32339">
        <w:rPr>
          <w:rFonts w:ascii="Times New Roman" w:hAnsi="Times New Roman" w:cs="Times New Roman"/>
          <w:sz w:val="28"/>
          <w:szCs w:val="28"/>
        </w:rPr>
        <w:t xml:space="preserve"> руководителя) учреждения</w:t>
      </w:r>
      <w:r w:rsidRPr="00C32339">
        <w:rPr>
          <w:rFonts w:ascii="Times New Roman" w:hAnsi="Times New Roman" w:cs="Times New Roman"/>
          <w:sz w:val="28"/>
          <w:szCs w:val="28"/>
        </w:rPr>
        <w:t xml:space="preserve"> принимает решения с указанием сроков их выполнения, направленные </w:t>
      </w:r>
      <w:proofErr w:type="gramStart"/>
      <w:r w:rsidRPr="00C32339">
        <w:rPr>
          <w:rFonts w:ascii="Times New Roman" w:hAnsi="Times New Roman" w:cs="Times New Roman"/>
          <w:sz w:val="28"/>
          <w:szCs w:val="28"/>
        </w:rPr>
        <w:t>на</w:t>
      </w:r>
      <w:proofErr w:type="gramEnd"/>
      <w:r w:rsidRPr="00C32339">
        <w:rPr>
          <w:rFonts w:ascii="Times New Roman" w:hAnsi="Times New Roman" w:cs="Times New Roman"/>
          <w:sz w:val="28"/>
          <w:szCs w:val="28"/>
        </w:rPr>
        <w:t>:</w:t>
      </w:r>
    </w:p>
    <w:p w14:paraId="3C0205DC" w14:textId="5B444102" w:rsidR="00864A6D" w:rsidRDefault="00DB48C6" w:rsidP="0086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64A6D" w:rsidRPr="00C32339">
        <w:rPr>
          <w:rFonts w:ascii="Times New Roman" w:hAnsi="Times New Roman" w:cs="Times New Roman"/>
          <w:sz w:val="28"/>
          <w:szCs w:val="28"/>
        </w:rP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w:t>
      </w:r>
      <w:r w:rsidR="00864A6D">
        <w:rPr>
          <w:rFonts w:ascii="Times New Roman" w:hAnsi="Times New Roman" w:cs="Times New Roman"/>
          <w:sz w:val="28"/>
          <w:szCs w:val="28"/>
        </w:rPr>
        <w:t xml:space="preserve"> действий, а также на исключение неэффективных автоматических контрольных действий;</w:t>
      </w:r>
    </w:p>
    <w:p w14:paraId="34A7A54F" w14:textId="647ECBA8" w:rsidR="00864A6D" w:rsidRDefault="00DB48C6" w:rsidP="0086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64A6D">
        <w:rPr>
          <w:rFonts w:ascii="Times New Roman" w:hAnsi="Times New Roman" w:cs="Times New Roman"/>
          <w:sz w:val="28"/>
          <w:szCs w:val="28"/>
        </w:rPr>
        <w:t>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14:paraId="1E7DA01E" w14:textId="6F57D561" w:rsidR="00864A6D" w:rsidRDefault="00DB48C6" w:rsidP="0086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4A6D">
        <w:rPr>
          <w:rFonts w:ascii="Times New Roman" w:hAnsi="Times New Roman" w:cs="Times New Roman"/>
          <w:sz w:val="28"/>
          <w:szCs w:val="28"/>
        </w:rPr>
        <w:t>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w:t>
      </w:r>
    </w:p>
    <w:p w14:paraId="54745F43" w14:textId="17A1D2EA" w:rsidR="00864A6D" w:rsidRDefault="00DB48C6" w:rsidP="0086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864A6D">
        <w:rPr>
          <w:rFonts w:ascii="Times New Roman" w:hAnsi="Times New Roman" w:cs="Times New Roman"/>
          <w:sz w:val="28"/>
          <w:szCs w:val="28"/>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14:paraId="0F77684E" w14:textId="36252B68" w:rsidR="00864A6D" w:rsidRDefault="00DB48C6" w:rsidP="0086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864A6D">
        <w:rPr>
          <w:rFonts w:ascii="Times New Roman" w:hAnsi="Times New Roman" w:cs="Times New Roman"/>
          <w:sz w:val="28"/>
          <w:szCs w:val="28"/>
        </w:rPr>
        <w:t>уточнение прав по формированию финансовых и первичных учетных документов, а также прав доступа к записям в регистры бюджетного учета;</w:t>
      </w:r>
    </w:p>
    <w:p w14:paraId="72E93F71" w14:textId="4AFF0ACC" w:rsidR="00864A6D" w:rsidRDefault="00DB48C6" w:rsidP="0086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864A6D">
        <w:rPr>
          <w:rFonts w:ascii="Times New Roman" w:hAnsi="Times New Roman" w:cs="Times New Roman"/>
          <w:sz w:val="28"/>
          <w:szCs w:val="28"/>
        </w:rPr>
        <w:t>устранение конфликта интересов у должностных лиц, осуществляющих внутренние бюджетные процедуры;</w:t>
      </w:r>
    </w:p>
    <w:p w14:paraId="7933BA59" w14:textId="354E2208" w:rsidR="00864A6D" w:rsidRDefault="00DB48C6" w:rsidP="0086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864A6D">
        <w:rPr>
          <w:rFonts w:ascii="Times New Roman" w:hAnsi="Times New Roman" w:cs="Times New Roman"/>
          <w:sz w:val="28"/>
          <w:szCs w:val="28"/>
        </w:rPr>
        <w:t>проведение служебных проверок и применение материальной и (или) дисциплинарной ответственности к виновным должностным лицам;</w:t>
      </w:r>
    </w:p>
    <w:p w14:paraId="5080E28A" w14:textId="696DC25D" w:rsidR="00864A6D" w:rsidRDefault="00DB48C6" w:rsidP="0086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864A6D">
        <w:rPr>
          <w:rFonts w:ascii="Times New Roman" w:hAnsi="Times New Roman" w:cs="Times New Roman"/>
          <w:sz w:val="28"/>
          <w:szCs w:val="28"/>
        </w:rPr>
        <w:t xml:space="preserve">ведение </w:t>
      </w:r>
      <w:proofErr w:type="gramStart"/>
      <w:r w:rsidR="00864A6D">
        <w:rPr>
          <w:rFonts w:ascii="Times New Roman" w:hAnsi="Times New Roman" w:cs="Times New Roman"/>
          <w:sz w:val="28"/>
          <w:szCs w:val="28"/>
        </w:rPr>
        <w:t>эффективной</w:t>
      </w:r>
      <w:proofErr w:type="gramEnd"/>
      <w:r w:rsidR="00864A6D">
        <w:rPr>
          <w:rFonts w:ascii="Times New Roman" w:hAnsi="Times New Roman" w:cs="Times New Roman"/>
          <w:sz w:val="28"/>
          <w:szCs w:val="28"/>
        </w:rPr>
        <w:t xml:space="preserve"> кадровой.</w:t>
      </w:r>
    </w:p>
    <w:p w14:paraId="70809F9D" w14:textId="11782CCB" w:rsidR="00864A6D" w:rsidRDefault="00864A6D" w:rsidP="00245B1E">
      <w:pPr>
        <w:pStyle w:val="Style10"/>
        <w:widowControl/>
        <w:tabs>
          <w:tab w:val="left" w:pos="142"/>
          <w:tab w:val="left" w:pos="835"/>
          <w:tab w:val="left" w:pos="993"/>
        </w:tabs>
        <w:spacing w:line="240" w:lineRule="auto"/>
        <w:ind w:firstLine="709"/>
        <w:rPr>
          <w:rFonts w:eastAsiaTheme="minorHAnsi"/>
          <w:sz w:val="28"/>
          <w:szCs w:val="28"/>
          <w:lang w:eastAsia="en-US"/>
        </w:rPr>
      </w:pPr>
    </w:p>
    <w:p w14:paraId="0052319C" w14:textId="77777777" w:rsidR="00245B1E" w:rsidRDefault="00245B1E" w:rsidP="00245B1E">
      <w:pPr>
        <w:pStyle w:val="Style10"/>
        <w:widowControl/>
        <w:tabs>
          <w:tab w:val="left" w:pos="142"/>
          <w:tab w:val="left" w:pos="835"/>
          <w:tab w:val="left" w:pos="993"/>
        </w:tabs>
        <w:spacing w:line="240" w:lineRule="auto"/>
        <w:ind w:firstLine="709"/>
        <w:rPr>
          <w:rFonts w:eastAsiaTheme="minorHAnsi"/>
          <w:sz w:val="28"/>
          <w:szCs w:val="28"/>
          <w:lang w:eastAsia="en-US"/>
        </w:rPr>
      </w:pPr>
    </w:p>
    <w:p w14:paraId="23E2BD8F" w14:textId="77777777" w:rsidR="00245B1E" w:rsidRPr="001D3F12" w:rsidRDefault="00245B1E" w:rsidP="00245B1E">
      <w:pPr>
        <w:rPr>
          <w:rFonts w:ascii="Times New Roman" w:hAnsi="Times New Roman" w:cs="Times New Roman"/>
          <w:sz w:val="24"/>
          <w:szCs w:val="24"/>
        </w:rPr>
        <w:sectPr w:rsidR="00245B1E" w:rsidRPr="001D3F12" w:rsidSect="00F56656">
          <w:pgSz w:w="11906" w:h="16838"/>
          <w:pgMar w:top="1134" w:right="1134" w:bottom="1134" w:left="1134" w:header="709" w:footer="709" w:gutter="0"/>
          <w:cols w:space="708"/>
          <w:docGrid w:linePitch="360"/>
        </w:sectPr>
      </w:pPr>
      <w:r w:rsidRPr="00F55A1C">
        <w:rPr>
          <w:rFonts w:ascii="Times New Roman" w:hAnsi="Times New Roman" w:cs="Times New Roman"/>
          <w:color w:val="000000"/>
          <w:sz w:val="24"/>
          <w:szCs w:val="24"/>
        </w:rPr>
        <w:br w:type="page"/>
      </w:r>
    </w:p>
    <w:p w14:paraId="6E3EF6A8" w14:textId="71CA7E0A" w:rsidR="00C3392F" w:rsidRPr="00640187" w:rsidRDefault="00C3392F" w:rsidP="00F56656">
      <w:pPr>
        <w:pStyle w:val="Style10"/>
        <w:widowControl/>
        <w:tabs>
          <w:tab w:val="left" w:pos="142"/>
          <w:tab w:val="left" w:pos="835"/>
          <w:tab w:val="left" w:pos="993"/>
        </w:tabs>
        <w:spacing w:line="240" w:lineRule="auto"/>
        <w:ind w:firstLine="709"/>
        <w:jc w:val="right"/>
        <w:rPr>
          <w:color w:val="000000"/>
          <w:sz w:val="28"/>
          <w:szCs w:val="28"/>
        </w:rPr>
      </w:pPr>
      <w:r w:rsidRPr="00640187">
        <w:rPr>
          <w:color w:val="000000"/>
          <w:sz w:val="28"/>
          <w:szCs w:val="28"/>
        </w:rPr>
        <w:lastRenderedPageBreak/>
        <w:t>Приложение 1</w:t>
      </w:r>
      <w:r w:rsidRPr="00640187">
        <w:rPr>
          <w:color w:val="000000"/>
          <w:sz w:val="28"/>
          <w:szCs w:val="28"/>
        </w:rPr>
        <w:br/>
        <w:t>к Порядку формирования и направления</w:t>
      </w:r>
    </w:p>
    <w:p w14:paraId="68BBBC48" w14:textId="1C84669D" w:rsidR="00C3392F" w:rsidRPr="00640187" w:rsidRDefault="00C3392F" w:rsidP="00C3392F">
      <w:pPr>
        <w:spacing w:after="0" w:line="240" w:lineRule="auto"/>
        <w:jc w:val="right"/>
        <w:rPr>
          <w:rFonts w:ascii="Times New Roman" w:hAnsi="Times New Roman" w:cs="Times New Roman"/>
          <w:color w:val="000000"/>
          <w:sz w:val="28"/>
          <w:szCs w:val="28"/>
        </w:rPr>
      </w:pPr>
      <w:r w:rsidRPr="00640187">
        <w:rPr>
          <w:rFonts w:ascii="Times New Roman" w:hAnsi="Times New Roman" w:cs="Times New Roman"/>
          <w:color w:val="000000"/>
          <w:sz w:val="28"/>
          <w:szCs w:val="28"/>
        </w:rPr>
        <w:t>информации о результатах</w:t>
      </w:r>
    </w:p>
    <w:p w14:paraId="335F8035" w14:textId="4494525C" w:rsidR="00C3392F" w:rsidRPr="00640187" w:rsidRDefault="00C3392F" w:rsidP="00C3392F">
      <w:pPr>
        <w:spacing w:after="0" w:line="240" w:lineRule="auto"/>
        <w:jc w:val="right"/>
        <w:rPr>
          <w:rFonts w:ascii="Times New Roman" w:hAnsi="Times New Roman" w:cs="Times New Roman"/>
          <w:color w:val="000000"/>
          <w:sz w:val="28"/>
          <w:szCs w:val="28"/>
        </w:rPr>
      </w:pPr>
      <w:r w:rsidRPr="00640187">
        <w:rPr>
          <w:rFonts w:ascii="Times New Roman" w:hAnsi="Times New Roman" w:cs="Times New Roman"/>
          <w:color w:val="000000"/>
          <w:sz w:val="28"/>
          <w:szCs w:val="28"/>
        </w:rPr>
        <w:t>внутреннего финансового контроля,</w:t>
      </w:r>
    </w:p>
    <w:p w14:paraId="50FE319D" w14:textId="77777777" w:rsidR="00B63C70" w:rsidRPr="00796487" w:rsidRDefault="00B63C70" w:rsidP="00B63C70">
      <w:pPr>
        <w:spacing w:after="0" w:line="240" w:lineRule="auto"/>
        <w:jc w:val="right"/>
        <w:rPr>
          <w:rFonts w:ascii="Times New Roman" w:hAnsi="Times New Roman" w:cs="Times New Roman"/>
          <w:color w:val="000000"/>
          <w:sz w:val="28"/>
          <w:szCs w:val="28"/>
        </w:rPr>
      </w:pPr>
      <w:proofErr w:type="gramStart"/>
      <w:r w:rsidRPr="00796487">
        <w:rPr>
          <w:rFonts w:ascii="Times New Roman" w:hAnsi="Times New Roman" w:cs="Times New Roman"/>
          <w:color w:val="000000"/>
          <w:sz w:val="28"/>
          <w:szCs w:val="28"/>
        </w:rPr>
        <w:t>утвержденному</w:t>
      </w:r>
      <w:proofErr w:type="gramEnd"/>
      <w:r w:rsidRPr="00796487">
        <w:rPr>
          <w:rFonts w:ascii="Times New Roman" w:hAnsi="Times New Roman" w:cs="Times New Roman"/>
          <w:color w:val="000000"/>
          <w:sz w:val="28"/>
          <w:szCs w:val="28"/>
        </w:rPr>
        <w:t xml:space="preserve"> приказом</w:t>
      </w:r>
    </w:p>
    <w:p w14:paraId="42C23CDC" w14:textId="77777777" w:rsidR="00B63C70" w:rsidRPr="00796487" w:rsidRDefault="00B63C70" w:rsidP="00B63C70">
      <w:pPr>
        <w:spacing w:after="0" w:line="240" w:lineRule="auto"/>
        <w:jc w:val="right"/>
        <w:rPr>
          <w:rFonts w:ascii="Times New Roman" w:hAnsi="Times New Roman" w:cs="Times New Roman"/>
          <w:color w:val="000000"/>
          <w:sz w:val="28"/>
          <w:szCs w:val="28"/>
        </w:rPr>
      </w:pPr>
      <w:r w:rsidRPr="00796487">
        <w:rPr>
          <w:rFonts w:ascii="Times New Roman" w:hAnsi="Times New Roman" w:cs="Times New Roman"/>
          <w:color w:val="000000"/>
          <w:sz w:val="28"/>
          <w:szCs w:val="28"/>
        </w:rPr>
        <w:t>Федерального агентства по недропользованию</w:t>
      </w:r>
    </w:p>
    <w:p w14:paraId="4A3334DF" w14:textId="77777777" w:rsidR="00C3392F" w:rsidRPr="00640187" w:rsidRDefault="00C3392F" w:rsidP="00C3392F">
      <w:pPr>
        <w:spacing w:after="0" w:line="240" w:lineRule="auto"/>
        <w:jc w:val="right"/>
        <w:rPr>
          <w:rFonts w:ascii="Times New Roman" w:hAnsi="Times New Roman" w:cs="Times New Roman"/>
          <w:color w:val="000000"/>
          <w:sz w:val="28"/>
          <w:szCs w:val="28"/>
        </w:rPr>
      </w:pPr>
      <w:r w:rsidRPr="00640187">
        <w:rPr>
          <w:rFonts w:ascii="Times New Roman" w:hAnsi="Times New Roman" w:cs="Times New Roman"/>
          <w:color w:val="000000"/>
          <w:sz w:val="28"/>
          <w:szCs w:val="28"/>
        </w:rPr>
        <w:t>от ___. ____. _____ № ______</w:t>
      </w:r>
    </w:p>
    <w:p w14:paraId="3FAFD5AB" w14:textId="77777777" w:rsidR="00EB5B26" w:rsidRPr="00640187" w:rsidRDefault="00EB5B26" w:rsidP="005A514E">
      <w:pPr>
        <w:spacing w:after="0" w:line="240" w:lineRule="auto"/>
        <w:jc w:val="right"/>
        <w:rPr>
          <w:rFonts w:ascii="Times New Roman" w:eastAsia="Times New Roman" w:hAnsi="Times New Roman" w:cs="Times New Roman"/>
          <w:sz w:val="28"/>
          <w:szCs w:val="28"/>
          <w:lang w:eastAsia="ru-RU"/>
        </w:rPr>
      </w:pPr>
    </w:p>
    <w:p w14:paraId="57A4E48D" w14:textId="77777777" w:rsidR="00FC55A9" w:rsidRDefault="00FC55A9" w:rsidP="003936C8">
      <w:pPr>
        <w:autoSpaceDE w:val="0"/>
        <w:autoSpaceDN w:val="0"/>
        <w:adjustRightInd w:val="0"/>
        <w:spacing w:after="0" w:line="240" w:lineRule="auto"/>
        <w:jc w:val="right"/>
        <w:rPr>
          <w:rFonts w:ascii="Times New Roman" w:eastAsia="Calibri" w:hAnsi="Times New Roman" w:cs="Times New Roman"/>
        </w:rPr>
      </w:pPr>
      <w:r w:rsidRPr="00640187">
        <w:rPr>
          <w:rFonts w:ascii="Times New Roman" w:eastAsia="Calibri" w:hAnsi="Times New Roman" w:cs="Times New Roman"/>
          <w:sz w:val="28"/>
          <w:szCs w:val="28"/>
        </w:rPr>
        <w:t>Рекомендуемый образец</w:t>
      </w:r>
    </w:p>
    <w:p w14:paraId="539DBCF5" w14:textId="77777777" w:rsidR="00B2402A" w:rsidRDefault="00B2402A" w:rsidP="003936C8">
      <w:pPr>
        <w:autoSpaceDE w:val="0"/>
        <w:autoSpaceDN w:val="0"/>
        <w:adjustRightInd w:val="0"/>
        <w:spacing w:after="0" w:line="240" w:lineRule="auto"/>
        <w:jc w:val="right"/>
        <w:rPr>
          <w:rFonts w:ascii="Times New Roman" w:eastAsia="Calibri" w:hAnsi="Times New Roman" w:cs="Times New Roman"/>
        </w:rPr>
      </w:pPr>
    </w:p>
    <w:p w14:paraId="6566F425" w14:textId="77777777" w:rsidR="00B2402A" w:rsidRPr="00640187" w:rsidRDefault="00B2402A" w:rsidP="003936C8">
      <w:pPr>
        <w:autoSpaceDE w:val="0"/>
        <w:autoSpaceDN w:val="0"/>
        <w:adjustRightInd w:val="0"/>
        <w:spacing w:after="0" w:line="240" w:lineRule="auto"/>
        <w:jc w:val="right"/>
        <w:rPr>
          <w:rFonts w:ascii="Times New Roman" w:eastAsia="Calibri" w:hAnsi="Times New Roman" w:cs="Times New Roman"/>
          <w:sz w:val="28"/>
          <w:szCs w:val="28"/>
        </w:rPr>
      </w:pPr>
    </w:p>
    <w:p w14:paraId="6BE0D07C" w14:textId="77777777" w:rsidR="00ED441C" w:rsidRPr="00DC3FAD" w:rsidRDefault="00ED441C" w:rsidP="00DB4D81">
      <w:pPr>
        <w:autoSpaceDE w:val="0"/>
        <w:autoSpaceDN w:val="0"/>
        <w:adjustRightInd w:val="0"/>
        <w:spacing w:after="0" w:line="288" w:lineRule="auto"/>
        <w:jc w:val="center"/>
        <w:outlineLvl w:val="0"/>
        <w:rPr>
          <w:rFonts w:ascii="Times New Roman" w:hAnsi="Times New Roman" w:cs="Times New Roman"/>
          <w:sz w:val="24"/>
          <w:szCs w:val="24"/>
        </w:rPr>
      </w:pPr>
      <w:r w:rsidRPr="00DC3FAD">
        <w:rPr>
          <w:rFonts w:ascii="Times New Roman" w:hAnsi="Times New Roman" w:cs="Times New Roman"/>
          <w:sz w:val="24"/>
          <w:szCs w:val="24"/>
        </w:rPr>
        <w:t>ОТЧЕТ</w:t>
      </w:r>
    </w:p>
    <w:p w14:paraId="2AAB0807" w14:textId="77777777" w:rsidR="00ED441C" w:rsidRPr="00DC3FAD" w:rsidRDefault="00ED441C" w:rsidP="00DB4D81">
      <w:pPr>
        <w:autoSpaceDE w:val="0"/>
        <w:autoSpaceDN w:val="0"/>
        <w:adjustRightInd w:val="0"/>
        <w:spacing w:after="0" w:line="288" w:lineRule="auto"/>
        <w:jc w:val="center"/>
        <w:outlineLvl w:val="0"/>
        <w:rPr>
          <w:rFonts w:ascii="Times New Roman" w:hAnsi="Times New Roman" w:cs="Times New Roman"/>
          <w:sz w:val="24"/>
          <w:szCs w:val="24"/>
        </w:rPr>
      </w:pPr>
      <w:r w:rsidRPr="00DC3FAD">
        <w:rPr>
          <w:rFonts w:ascii="Times New Roman" w:hAnsi="Times New Roman" w:cs="Times New Roman"/>
          <w:sz w:val="24"/>
          <w:szCs w:val="24"/>
        </w:rPr>
        <w:t>о результатах внутреннего финансового контроля</w:t>
      </w:r>
    </w:p>
    <w:p w14:paraId="39B113EC" w14:textId="77777777" w:rsidR="00B2402A" w:rsidRPr="00DC3FAD" w:rsidRDefault="00B2402A" w:rsidP="00DB4D81">
      <w:pPr>
        <w:autoSpaceDE w:val="0"/>
        <w:autoSpaceDN w:val="0"/>
        <w:adjustRightInd w:val="0"/>
        <w:spacing w:after="0" w:line="288" w:lineRule="auto"/>
        <w:jc w:val="center"/>
        <w:outlineLvl w:val="0"/>
        <w:rPr>
          <w:rFonts w:ascii="Times New Roman" w:hAnsi="Times New Roman" w:cs="Times New Roman"/>
          <w:sz w:val="24"/>
          <w:szCs w:val="24"/>
        </w:rPr>
      </w:pPr>
    </w:p>
    <w:p w14:paraId="7E5FCC6E" w14:textId="77777777" w:rsidR="00ED441C" w:rsidRPr="00DC3FAD" w:rsidRDefault="00ED441C" w:rsidP="00DB4D81">
      <w:pPr>
        <w:pStyle w:val="ConsPlusNonformat"/>
        <w:spacing w:line="288" w:lineRule="auto"/>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226"/>
        <w:gridCol w:w="3264"/>
        <w:gridCol w:w="1386"/>
        <w:gridCol w:w="886"/>
      </w:tblGrid>
      <w:tr w:rsidR="00ED441C" w:rsidRPr="00DC3FAD" w14:paraId="597F5B43" w14:textId="77777777" w:rsidTr="0060110B">
        <w:tc>
          <w:tcPr>
            <w:tcW w:w="3836" w:type="pct"/>
            <w:gridSpan w:val="2"/>
          </w:tcPr>
          <w:p w14:paraId="3C329AA3" w14:textId="77777777" w:rsidR="00ED441C" w:rsidRPr="00DC3FAD" w:rsidRDefault="00ED441C" w:rsidP="00DB4D81">
            <w:pPr>
              <w:autoSpaceDE w:val="0"/>
              <w:autoSpaceDN w:val="0"/>
              <w:adjustRightInd w:val="0"/>
              <w:spacing w:after="0" w:line="288" w:lineRule="auto"/>
              <w:rPr>
                <w:rFonts w:ascii="Times New Roman" w:hAnsi="Times New Roman" w:cs="Times New Roman"/>
                <w:bCs/>
                <w:sz w:val="24"/>
                <w:szCs w:val="24"/>
              </w:rPr>
            </w:pPr>
          </w:p>
        </w:tc>
        <w:tc>
          <w:tcPr>
            <w:tcW w:w="710" w:type="pct"/>
            <w:tcBorders>
              <w:right w:val="single" w:sz="4" w:space="0" w:color="auto"/>
            </w:tcBorders>
          </w:tcPr>
          <w:p w14:paraId="7C6330A9" w14:textId="77777777" w:rsidR="00ED441C" w:rsidRPr="00DC3FAD" w:rsidRDefault="00ED441C" w:rsidP="00DB4D81">
            <w:pPr>
              <w:autoSpaceDE w:val="0"/>
              <w:autoSpaceDN w:val="0"/>
              <w:adjustRightInd w:val="0"/>
              <w:spacing w:after="0" w:line="288" w:lineRule="auto"/>
              <w:rPr>
                <w:rFonts w:ascii="Times New Roman" w:hAnsi="Times New Roman" w:cs="Times New Roman"/>
                <w:bCs/>
                <w:sz w:val="24"/>
                <w:szCs w:val="24"/>
              </w:rPr>
            </w:pPr>
          </w:p>
        </w:tc>
        <w:tc>
          <w:tcPr>
            <w:tcW w:w="454" w:type="pct"/>
            <w:tcBorders>
              <w:top w:val="single" w:sz="4" w:space="0" w:color="auto"/>
              <w:left w:val="single" w:sz="4" w:space="0" w:color="auto"/>
              <w:bottom w:val="single" w:sz="4" w:space="0" w:color="auto"/>
              <w:right w:val="single" w:sz="4" w:space="0" w:color="auto"/>
            </w:tcBorders>
          </w:tcPr>
          <w:p w14:paraId="044EAE3F" w14:textId="77777777" w:rsidR="00ED441C" w:rsidRPr="00DC3FAD" w:rsidRDefault="00ED441C" w:rsidP="00640187">
            <w:pPr>
              <w:autoSpaceDE w:val="0"/>
              <w:autoSpaceDN w:val="0"/>
              <w:adjustRightInd w:val="0"/>
              <w:spacing w:after="0" w:line="288" w:lineRule="auto"/>
              <w:rPr>
                <w:rFonts w:ascii="Times New Roman" w:hAnsi="Times New Roman" w:cs="Times New Roman"/>
                <w:bCs/>
                <w:sz w:val="24"/>
                <w:szCs w:val="24"/>
              </w:rPr>
            </w:pPr>
            <w:r w:rsidRPr="00DC3FAD">
              <w:rPr>
                <w:rFonts w:ascii="Times New Roman" w:hAnsi="Times New Roman" w:cs="Times New Roman"/>
                <w:bCs/>
                <w:sz w:val="24"/>
                <w:szCs w:val="24"/>
              </w:rPr>
              <w:t>Коды</w:t>
            </w:r>
          </w:p>
        </w:tc>
      </w:tr>
      <w:tr w:rsidR="00ED441C" w:rsidRPr="00DC3FAD" w14:paraId="7052980D" w14:textId="77777777" w:rsidTr="0060110B">
        <w:tc>
          <w:tcPr>
            <w:tcW w:w="3836" w:type="pct"/>
            <w:gridSpan w:val="2"/>
          </w:tcPr>
          <w:p w14:paraId="05DCF1E9" w14:textId="68F93215" w:rsidR="00ED441C" w:rsidRPr="00DC3FAD" w:rsidRDefault="00ED441C" w:rsidP="00640187">
            <w:pPr>
              <w:autoSpaceDE w:val="0"/>
              <w:autoSpaceDN w:val="0"/>
              <w:adjustRightInd w:val="0"/>
              <w:spacing w:after="0" w:line="288" w:lineRule="auto"/>
              <w:jc w:val="center"/>
              <w:rPr>
                <w:rFonts w:ascii="Times New Roman" w:hAnsi="Times New Roman" w:cs="Times New Roman"/>
                <w:bCs/>
                <w:sz w:val="24"/>
                <w:szCs w:val="24"/>
              </w:rPr>
            </w:pPr>
            <w:r w:rsidRPr="00DC3FAD">
              <w:rPr>
                <w:rFonts w:ascii="Times New Roman" w:hAnsi="Times New Roman" w:cs="Times New Roman"/>
                <w:sz w:val="24"/>
                <w:szCs w:val="24"/>
              </w:rPr>
              <w:t>по состоянию на «___» _________________ 20___ года</w:t>
            </w:r>
          </w:p>
        </w:tc>
        <w:tc>
          <w:tcPr>
            <w:tcW w:w="710" w:type="pct"/>
            <w:tcBorders>
              <w:right w:val="single" w:sz="4" w:space="0" w:color="auto"/>
            </w:tcBorders>
          </w:tcPr>
          <w:p w14:paraId="08391F96" w14:textId="77777777" w:rsidR="00ED441C" w:rsidRPr="00DC3FAD" w:rsidRDefault="00ED441C" w:rsidP="00DB4D81">
            <w:pPr>
              <w:autoSpaceDE w:val="0"/>
              <w:autoSpaceDN w:val="0"/>
              <w:adjustRightInd w:val="0"/>
              <w:spacing w:after="0" w:line="288" w:lineRule="auto"/>
              <w:jc w:val="right"/>
              <w:rPr>
                <w:rFonts w:ascii="Times New Roman" w:hAnsi="Times New Roman" w:cs="Times New Roman"/>
                <w:bCs/>
                <w:sz w:val="24"/>
                <w:szCs w:val="24"/>
              </w:rPr>
            </w:pPr>
            <w:r w:rsidRPr="00DC3FAD">
              <w:rPr>
                <w:rFonts w:ascii="Times New Roman" w:hAnsi="Times New Roman" w:cs="Times New Roman"/>
                <w:bCs/>
                <w:sz w:val="24"/>
                <w:szCs w:val="24"/>
              </w:rPr>
              <w:t>Дата</w:t>
            </w:r>
          </w:p>
        </w:tc>
        <w:tc>
          <w:tcPr>
            <w:tcW w:w="454" w:type="pct"/>
            <w:tcBorders>
              <w:top w:val="single" w:sz="4" w:space="0" w:color="auto"/>
              <w:left w:val="single" w:sz="4" w:space="0" w:color="auto"/>
              <w:bottom w:val="single" w:sz="4" w:space="0" w:color="auto"/>
              <w:right w:val="single" w:sz="4" w:space="0" w:color="auto"/>
            </w:tcBorders>
          </w:tcPr>
          <w:p w14:paraId="127D69DA" w14:textId="77777777" w:rsidR="00ED441C" w:rsidRPr="00DC3FAD" w:rsidRDefault="00ED441C" w:rsidP="00DB4D81">
            <w:pPr>
              <w:autoSpaceDE w:val="0"/>
              <w:autoSpaceDN w:val="0"/>
              <w:adjustRightInd w:val="0"/>
              <w:spacing w:after="0" w:line="288" w:lineRule="auto"/>
              <w:rPr>
                <w:rFonts w:ascii="Times New Roman" w:hAnsi="Times New Roman" w:cs="Times New Roman"/>
                <w:bCs/>
                <w:sz w:val="24"/>
                <w:szCs w:val="24"/>
              </w:rPr>
            </w:pPr>
          </w:p>
        </w:tc>
      </w:tr>
      <w:tr w:rsidR="00ED441C" w:rsidRPr="00DC3FAD" w14:paraId="1099E233" w14:textId="77777777" w:rsidTr="0026219C">
        <w:tc>
          <w:tcPr>
            <w:tcW w:w="2164" w:type="pct"/>
            <w:shd w:val="clear" w:color="auto" w:fill="auto"/>
            <w:vAlign w:val="bottom"/>
          </w:tcPr>
          <w:p w14:paraId="2BA00BFB" w14:textId="77777777" w:rsidR="00ED441C" w:rsidRPr="00DC3FAD" w:rsidRDefault="00ED441C" w:rsidP="00640187">
            <w:pPr>
              <w:autoSpaceDE w:val="0"/>
              <w:autoSpaceDN w:val="0"/>
              <w:adjustRightInd w:val="0"/>
              <w:spacing w:after="0" w:line="240" w:lineRule="auto"/>
              <w:rPr>
                <w:rFonts w:ascii="Times New Roman" w:eastAsia="Times New Roman" w:hAnsi="Times New Roman" w:cs="Times New Roman"/>
                <w:sz w:val="24"/>
                <w:szCs w:val="24"/>
                <w:lang w:eastAsia="ru-RU"/>
              </w:rPr>
            </w:pPr>
            <w:r w:rsidRPr="00DC3FAD">
              <w:rPr>
                <w:rFonts w:ascii="Times New Roman" w:eastAsia="Times New Roman" w:hAnsi="Times New Roman" w:cs="Times New Roman"/>
                <w:sz w:val="24"/>
                <w:szCs w:val="24"/>
                <w:lang w:eastAsia="ru-RU"/>
              </w:rPr>
              <w:t xml:space="preserve">Наименование главного администратора </w:t>
            </w:r>
            <w:r w:rsidR="001D6C20" w:rsidRPr="00DC3FAD">
              <w:rPr>
                <w:rFonts w:ascii="Times New Roman" w:eastAsia="Times New Roman" w:hAnsi="Times New Roman" w:cs="Times New Roman"/>
                <w:sz w:val="24"/>
                <w:szCs w:val="24"/>
                <w:lang w:eastAsia="ru-RU"/>
              </w:rPr>
              <w:t xml:space="preserve">(администратора) </w:t>
            </w:r>
            <w:r w:rsidRPr="00DC3FAD">
              <w:rPr>
                <w:rFonts w:ascii="Times New Roman" w:eastAsia="Times New Roman" w:hAnsi="Times New Roman" w:cs="Times New Roman"/>
                <w:sz w:val="24"/>
                <w:szCs w:val="24"/>
                <w:lang w:eastAsia="ru-RU"/>
              </w:rPr>
              <w:t>бюджетных средств</w:t>
            </w:r>
          </w:p>
        </w:tc>
        <w:tc>
          <w:tcPr>
            <w:tcW w:w="1672" w:type="pct"/>
            <w:tcBorders>
              <w:bottom w:val="single" w:sz="4" w:space="0" w:color="auto"/>
            </w:tcBorders>
            <w:vAlign w:val="bottom"/>
          </w:tcPr>
          <w:p w14:paraId="35F86D55" w14:textId="77777777" w:rsidR="00ED441C" w:rsidRPr="00DC3FAD" w:rsidRDefault="00ED441C" w:rsidP="00640187">
            <w:pPr>
              <w:autoSpaceDE w:val="0"/>
              <w:autoSpaceDN w:val="0"/>
              <w:adjustRightInd w:val="0"/>
              <w:spacing w:after="0" w:line="240" w:lineRule="auto"/>
              <w:rPr>
                <w:rFonts w:ascii="Times New Roman" w:hAnsi="Times New Roman" w:cs="Times New Roman"/>
                <w:bCs/>
                <w:sz w:val="24"/>
                <w:szCs w:val="24"/>
              </w:rPr>
            </w:pPr>
          </w:p>
        </w:tc>
        <w:tc>
          <w:tcPr>
            <w:tcW w:w="710" w:type="pct"/>
            <w:tcBorders>
              <w:right w:val="single" w:sz="4" w:space="0" w:color="auto"/>
            </w:tcBorders>
            <w:vAlign w:val="bottom"/>
          </w:tcPr>
          <w:p w14:paraId="168724DB" w14:textId="77777777" w:rsidR="00ED441C" w:rsidRPr="00DC3FAD" w:rsidRDefault="00ED441C" w:rsidP="00640187">
            <w:pPr>
              <w:autoSpaceDE w:val="0"/>
              <w:autoSpaceDN w:val="0"/>
              <w:adjustRightInd w:val="0"/>
              <w:spacing w:after="0" w:line="240" w:lineRule="auto"/>
              <w:jc w:val="right"/>
              <w:rPr>
                <w:rFonts w:ascii="Times New Roman" w:hAnsi="Times New Roman" w:cs="Times New Roman"/>
                <w:bCs/>
                <w:sz w:val="24"/>
                <w:szCs w:val="24"/>
              </w:rPr>
            </w:pPr>
            <w:r w:rsidRPr="00DC3FAD">
              <w:rPr>
                <w:rFonts w:ascii="Times New Roman" w:hAnsi="Times New Roman" w:cs="Times New Roman"/>
                <w:bCs/>
                <w:sz w:val="24"/>
                <w:szCs w:val="24"/>
              </w:rPr>
              <w:t>Глава по БК</w:t>
            </w:r>
          </w:p>
        </w:tc>
        <w:tc>
          <w:tcPr>
            <w:tcW w:w="454" w:type="pct"/>
            <w:tcBorders>
              <w:top w:val="single" w:sz="4" w:space="0" w:color="auto"/>
              <w:left w:val="single" w:sz="4" w:space="0" w:color="auto"/>
              <w:bottom w:val="single" w:sz="4" w:space="0" w:color="auto"/>
              <w:right w:val="single" w:sz="4" w:space="0" w:color="auto"/>
            </w:tcBorders>
          </w:tcPr>
          <w:p w14:paraId="599DAA44" w14:textId="77777777" w:rsidR="00ED441C" w:rsidRPr="00DC3FAD" w:rsidRDefault="00ED441C" w:rsidP="00640187">
            <w:pPr>
              <w:autoSpaceDE w:val="0"/>
              <w:autoSpaceDN w:val="0"/>
              <w:adjustRightInd w:val="0"/>
              <w:spacing w:after="0" w:line="240" w:lineRule="auto"/>
              <w:rPr>
                <w:rFonts w:ascii="Times New Roman" w:hAnsi="Times New Roman" w:cs="Times New Roman"/>
                <w:bCs/>
                <w:sz w:val="24"/>
                <w:szCs w:val="24"/>
              </w:rPr>
            </w:pPr>
          </w:p>
        </w:tc>
      </w:tr>
      <w:tr w:rsidR="00ED441C" w:rsidRPr="00DC3FAD" w14:paraId="176CC16F" w14:textId="77777777" w:rsidTr="0026219C">
        <w:tc>
          <w:tcPr>
            <w:tcW w:w="2164" w:type="pct"/>
            <w:shd w:val="clear" w:color="auto" w:fill="auto"/>
          </w:tcPr>
          <w:p w14:paraId="7A877CCA" w14:textId="77777777" w:rsidR="00ED441C" w:rsidRPr="00DC3FAD" w:rsidRDefault="00ED441C" w:rsidP="00640187">
            <w:pPr>
              <w:autoSpaceDE w:val="0"/>
              <w:autoSpaceDN w:val="0"/>
              <w:adjustRightInd w:val="0"/>
              <w:spacing w:after="0" w:line="240" w:lineRule="auto"/>
              <w:rPr>
                <w:rFonts w:ascii="Times New Roman" w:eastAsia="Times New Roman" w:hAnsi="Times New Roman" w:cs="Times New Roman"/>
                <w:sz w:val="24"/>
                <w:szCs w:val="24"/>
                <w:lang w:eastAsia="ru-RU"/>
              </w:rPr>
            </w:pPr>
            <w:r w:rsidRPr="00DC3FAD">
              <w:rPr>
                <w:rFonts w:ascii="Times New Roman" w:eastAsia="Times New Roman" w:hAnsi="Times New Roman" w:cs="Times New Roman"/>
                <w:sz w:val="24"/>
                <w:szCs w:val="24"/>
                <w:lang w:eastAsia="ru-RU"/>
              </w:rPr>
              <w:t>Наименование бюджета</w:t>
            </w:r>
          </w:p>
        </w:tc>
        <w:tc>
          <w:tcPr>
            <w:tcW w:w="1672" w:type="pct"/>
            <w:tcBorders>
              <w:bottom w:val="single" w:sz="4" w:space="0" w:color="auto"/>
            </w:tcBorders>
            <w:vAlign w:val="bottom"/>
          </w:tcPr>
          <w:p w14:paraId="3ACB4F6A" w14:textId="77777777" w:rsidR="00ED441C" w:rsidRPr="00DC3FAD" w:rsidRDefault="00ED441C" w:rsidP="00640187">
            <w:pPr>
              <w:autoSpaceDE w:val="0"/>
              <w:autoSpaceDN w:val="0"/>
              <w:adjustRightInd w:val="0"/>
              <w:spacing w:after="0" w:line="240" w:lineRule="auto"/>
              <w:rPr>
                <w:rFonts w:ascii="Times New Roman" w:hAnsi="Times New Roman" w:cs="Times New Roman"/>
                <w:bCs/>
                <w:sz w:val="24"/>
                <w:szCs w:val="24"/>
              </w:rPr>
            </w:pPr>
          </w:p>
        </w:tc>
        <w:tc>
          <w:tcPr>
            <w:tcW w:w="710" w:type="pct"/>
            <w:tcBorders>
              <w:right w:val="single" w:sz="4" w:space="0" w:color="auto"/>
            </w:tcBorders>
            <w:vAlign w:val="bottom"/>
          </w:tcPr>
          <w:p w14:paraId="24B25D11" w14:textId="77777777" w:rsidR="00ED441C" w:rsidRPr="00DC3FAD" w:rsidRDefault="00ED441C" w:rsidP="00640187">
            <w:pPr>
              <w:autoSpaceDE w:val="0"/>
              <w:autoSpaceDN w:val="0"/>
              <w:adjustRightInd w:val="0"/>
              <w:spacing w:after="0" w:line="240" w:lineRule="auto"/>
              <w:jc w:val="right"/>
              <w:rPr>
                <w:rFonts w:ascii="Times New Roman" w:hAnsi="Times New Roman" w:cs="Times New Roman"/>
                <w:bCs/>
                <w:sz w:val="24"/>
                <w:szCs w:val="24"/>
              </w:rPr>
            </w:pPr>
            <w:r w:rsidRPr="00DC3FAD">
              <w:rPr>
                <w:rFonts w:ascii="Times New Roman" w:hAnsi="Times New Roman" w:cs="Times New Roman"/>
                <w:bCs/>
                <w:sz w:val="24"/>
                <w:szCs w:val="24"/>
              </w:rPr>
              <w:t xml:space="preserve">по ОКТМО </w:t>
            </w:r>
          </w:p>
        </w:tc>
        <w:tc>
          <w:tcPr>
            <w:tcW w:w="454" w:type="pct"/>
            <w:tcBorders>
              <w:top w:val="single" w:sz="4" w:space="0" w:color="auto"/>
              <w:left w:val="single" w:sz="4" w:space="0" w:color="auto"/>
              <w:bottom w:val="single" w:sz="4" w:space="0" w:color="auto"/>
              <w:right w:val="single" w:sz="4" w:space="0" w:color="auto"/>
            </w:tcBorders>
          </w:tcPr>
          <w:p w14:paraId="69A91A8F" w14:textId="77777777" w:rsidR="00ED441C" w:rsidRPr="00DC3FAD" w:rsidRDefault="00ED441C" w:rsidP="00640187">
            <w:pPr>
              <w:autoSpaceDE w:val="0"/>
              <w:autoSpaceDN w:val="0"/>
              <w:adjustRightInd w:val="0"/>
              <w:spacing w:after="0" w:line="240" w:lineRule="auto"/>
              <w:rPr>
                <w:rFonts w:ascii="Times New Roman" w:hAnsi="Times New Roman" w:cs="Times New Roman"/>
                <w:bCs/>
                <w:sz w:val="24"/>
                <w:szCs w:val="24"/>
              </w:rPr>
            </w:pPr>
          </w:p>
        </w:tc>
      </w:tr>
      <w:tr w:rsidR="0040430E" w:rsidRPr="00DC3FAD" w14:paraId="2658A13B" w14:textId="77777777" w:rsidTr="0026219C">
        <w:trPr>
          <w:gridAfter w:val="2"/>
          <w:wAfter w:w="1164" w:type="pct"/>
        </w:trPr>
        <w:tc>
          <w:tcPr>
            <w:tcW w:w="2164" w:type="pct"/>
            <w:shd w:val="clear" w:color="auto" w:fill="auto"/>
          </w:tcPr>
          <w:p w14:paraId="42457EDD" w14:textId="77777777" w:rsidR="0040430E" w:rsidRPr="00DC3FAD" w:rsidRDefault="0040430E" w:rsidP="00640187">
            <w:pPr>
              <w:autoSpaceDE w:val="0"/>
              <w:autoSpaceDN w:val="0"/>
              <w:adjustRightInd w:val="0"/>
              <w:spacing w:after="0" w:line="240" w:lineRule="auto"/>
              <w:rPr>
                <w:rFonts w:ascii="Times New Roman" w:hAnsi="Times New Roman" w:cs="Times New Roman"/>
                <w:bCs/>
                <w:sz w:val="24"/>
                <w:szCs w:val="24"/>
              </w:rPr>
            </w:pPr>
            <w:r w:rsidRPr="00DC3FAD">
              <w:rPr>
                <w:rFonts w:ascii="Times New Roman" w:eastAsia="Times New Roman" w:hAnsi="Times New Roman" w:cs="Times New Roman"/>
                <w:sz w:val="24"/>
                <w:szCs w:val="24"/>
                <w:lang w:eastAsia="ru-RU"/>
              </w:rPr>
              <w:t>Наименование подразделения, ответственного за выполнение внутренних бюджетных процедур</w:t>
            </w:r>
          </w:p>
        </w:tc>
        <w:tc>
          <w:tcPr>
            <w:tcW w:w="1672" w:type="pct"/>
            <w:tcBorders>
              <w:top w:val="single" w:sz="4" w:space="0" w:color="auto"/>
              <w:bottom w:val="single" w:sz="4" w:space="0" w:color="auto"/>
            </w:tcBorders>
            <w:vAlign w:val="bottom"/>
          </w:tcPr>
          <w:p w14:paraId="7F20BF52" w14:textId="77777777" w:rsidR="0040430E" w:rsidRPr="00DC3FAD" w:rsidRDefault="0040430E" w:rsidP="00640187">
            <w:pPr>
              <w:autoSpaceDE w:val="0"/>
              <w:autoSpaceDN w:val="0"/>
              <w:adjustRightInd w:val="0"/>
              <w:spacing w:after="0" w:line="240" w:lineRule="auto"/>
              <w:rPr>
                <w:rFonts w:ascii="Times New Roman" w:hAnsi="Times New Roman" w:cs="Times New Roman"/>
                <w:bCs/>
                <w:sz w:val="24"/>
                <w:szCs w:val="24"/>
              </w:rPr>
            </w:pPr>
          </w:p>
        </w:tc>
      </w:tr>
      <w:tr w:rsidR="0040430E" w:rsidRPr="00DC3FAD" w14:paraId="3128B082" w14:textId="77777777" w:rsidTr="0060110B">
        <w:trPr>
          <w:gridAfter w:val="2"/>
          <w:wAfter w:w="1164" w:type="pct"/>
          <w:trHeight w:val="25"/>
        </w:trPr>
        <w:tc>
          <w:tcPr>
            <w:tcW w:w="2164" w:type="pct"/>
          </w:tcPr>
          <w:p w14:paraId="312E1267" w14:textId="77777777" w:rsidR="0040430E" w:rsidRPr="00DC3FAD" w:rsidRDefault="0040430E" w:rsidP="00640187">
            <w:pPr>
              <w:autoSpaceDE w:val="0"/>
              <w:autoSpaceDN w:val="0"/>
              <w:adjustRightInd w:val="0"/>
              <w:spacing w:after="0" w:line="240" w:lineRule="auto"/>
              <w:rPr>
                <w:rFonts w:ascii="Times New Roman" w:hAnsi="Times New Roman" w:cs="Times New Roman"/>
                <w:bCs/>
                <w:sz w:val="24"/>
                <w:szCs w:val="24"/>
              </w:rPr>
            </w:pPr>
            <w:r w:rsidRPr="00DC3FAD">
              <w:rPr>
                <w:rFonts w:ascii="Times New Roman" w:hAnsi="Times New Roman" w:cs="Times New Roman"/>
                <w:bCs/>
                <w:sz w:val="24"/>
                <w:szCs w:val="24"/>
              </w:rPr>
              <w:t>Периодичность: квартальная, годовая</w:t>
            </w:r>
          </w:p>
        </w:tc>
        <w:tc>
          <w:tcPr>
            <w:tcW w:w="1672" w:type="pct"/>
            <w:tcBorders>
              <w:top w:val="single" w:sz="4" w:space="0" w:color="auto"/>
              <w:bottom w:val="single" w:sz="4" w:space="0" w:color="auto"/>
            </w:tcBorders>
            <w:vAlign w:val="bottom"/>
          </w:tcPr>
          <w:p w14:paraId="4F84B536" w14:textId="77777777" w:rsidR="0040430E" w:rsidRPr="00DC3FAD" w:rsidRDefault="0040430E" w:rsidP="00640187">
            <w:pPr>
              <w:autoSpaceDE w:val="0"/>
              <w:autoSpaceDN w:val="0"/>
              <w:adjustRightInd w:val="0"/>
              <w:spacing w:after="0" w:line="240" w:lineRule="auto"/>
              <w:rPr>
                <w:rFonts w:ascii="Times New Roman" w:hAnsi="Times New Roman" w:cs="Times New Roman"/>
                <w:bCs/>
                <w:sz w:val="24"/>
                <w:szCs w:val="24"/>
              </w:rPr>
            </w:pPr>
          </w:p>
        </w:tc>
      </w:tr>
    </w:tbl>
    <w:p w14:paraId="59560E76" w14:textId="77777777" w:rsidR="00B2402A" w:rsidRPr="00DC3FAD" w:rsidRDefault="00B2402A" w:rsidP="00DB4D81">
      <w:pPr>
        <w:pStyle w:val="ConsPlusNormal"/>
        <w:spacing w:line="288"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65"/>
        <w:gridCol w:w="1473"/>
        <w:gridCol w:w="1436"/>
        <w:gridCol w:w="2506"/>
        <w:gridCol w:w="1882"/>
      </w:tblGrid>
      <w:tr w:rsidR="00AC5FA7" w:rsidRPr="00DC3FAD" w14:paraId="648E4B00" w14:textId="77777777" w:rsidTr="00AC5FA7">
        <w:tc>
          <w:tcPr>
            <w:tcW w:w="1275" w:type="pct"/>
            <w:vAlign w:val="center"/>
          </w:tcPr>
          <w:p w14:paraId="35AD4A95" w14:textId="13F94D79" w:rsidR="00AC5FA7" w:rsidRPr="00DC3FAD" w:rsidRDefault="00AC5FA7" w:rsidP="0004276F">
            <w:pPr>
              <w:pStyle w:val="ConsPlusNormal"/>
              <w:jc w:val="center"/>
              <w:rPr>
                <w:rFonts w:ascii="Times New Roman" w:hAnsi="Times New Roman" w:cs="Times New Roman"/>
                <w:sz w:val="24"/>
                <w:szCs w:val="24"/>
              </w:rPr>
            </w:pPr>
            <w:r w:rsidRPr="00DC3FAD">
              <w:rPr>
                <w:rFonts w:ascii="Times New Roman" w:hAnsi="Times New Roman" w:cs="Times New Roman"/>
                <w:sz w:val="24"/>
                <w:szCs w:val="24"/>
              </w:rPr>
              <w:t>Методы контроля</w:t>
            </w:r>
            <w:r w:rsidRPr="00DC3FAD">
              <w:rPr>
                <w:rStyle w:val="af4"/>
                <w:rFonts w:ascii="Times New Roman" w:hAnsi="Times New Roman" w:cs="Times New Roman"/>
                <w:sz w:val="24"/>
                <w:szCs w:val="24"/>
              </w:rPr>
              <w:footnoteReference w:customMarkFollows="1" w:id="1"/>
              <w:sym w:font="Symbol" w:char="F02A"/>
            </w:r>
          </w:p>
        </w:tc>
        <w:tc>
          <w:tcPr>
            <w:tcW w:w="705" w:type="pct"/>
          </w:tcPr>
          <w:p w14:paraId="766ECE57" w14:textId="77777777" w:rsidR="00AC5FA7" w:rsidRDefault="00AC5FA7" w:rsidP="00046125">
            <w:pPr>
              <w:pStyle w:val="ConsPlusNormal"/>
              <w:jc w:val="center"/>
              <w:rPr>
                <w:rFonts w:ascii="Times New Roman" w:hAnsi="Times New Roman" w:cs="Times New Roman"/>
                <w:sz w:val="24"/>
                <w:szCs w:val="24"/>
              </w:rPr>
            </w:pPr>
          </w:p>
          <w:p w14:paraId="13EECAD5" w14:textId="77777777" w:rsidR="00AC5FA7" w:rsidRDefault="00AC5FA7" w:rsidP="00046125">
            <w:pPr>
              <w:pStyle w:val="ConsPlusNormal"/>
              <w:jc w:val="center"/>
              <w:rPr>
                <w:rFonts w:ascii="Times New Roman" w:hAnsi="Times New Roman" w:cs="Times New Roman"/>
                <w:sz w:val="24"/>
                <w:szCs w:val="24"/>
              </w:rPr>
            </w:pPr>
          </w:p>
          <w:p w14:paraId="36E6F22B" w14:textId="41E43CAA" w:rsidR="00AC5FA7" w:rsidRPr="00DC3FAD" w:rsidRDefault="00AC5FA7" w:rsidP="00046125">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контрольных действий</w:t>
            </w:r>
          </w:p>
        </w:tc>
        <w:tc>
          <w:tcPr>
            <w:tcW w:w="746" w:type="pct"/>
            <w:vAlign w:val="center"/>
          </w:tcPr>
          <w:p w14:paraId="5412FA9D" w14:textId="384E823B" w:rsidR="00AC5FA7" w:rsidRPr="00DC3FAD" w:rsidRDefault="00AC5FA7" w:rsidP="00046125">
            <w:pPr>
              <w:pStyle w:val="ConsPlusNormal"/>
              <w:jc w:val="center"/>
              <w:rPr>
                <w:rFonts w:ascii="Times New Roman" w:hAnsi="Times New Roman" w:cs="Times New Roman"/>
                <w:sz w:val="24"/>
                <w:szCs w:val="24"/>
              </w:rPr>
            </w:pPr>
            <w:r w:rsidRPr="00DC3FAD">
              <w:rPr>
                <w:rFonts w:ascii="Times New Roman" w:hAnsi="Times New Roman" w:cs="Times New Roman"/>
                <w:sz w:val="24"/>
                <w:szCs w:val="24"/>
              </w:rPr>
              <w:t>Количество выявленных недостатков (нарушений)</w:t>
            </w:r>
          </w:p>
        </w:tc>
        <w:tc>
          <w:tcPr>
            <w:tcW w:w="1298" w:type="pct"/>
            <w:vAlign w:val="center"/>
          </w:tcPr>
          <w:p w14:paraId="77253F16" w14:textId="77777777" w:rsidR="00AC5FA7" w:rsidRPr="00DC3FAD" w:rsidRDefault="00AC5FA7" w:rsidP="00046125">
            <w:pPr>
              <w:pStyle w:val="ConsPlusNormal"/>
              <w:jc w:val="center"/>
              <w:rPr>
                <w:rFonts w:ascii="Times New Roman" w:hAnsi="Times New Roman" w:cs="Times New Roman"/>
                <w:sz w:val="24"/>
                <w:szCs w:val="24"/>
              </w:rPr>
            </w:pPr>
            <w:r w:rsidRPr="00DC3FAD">
              <w:rPr>
                <w:rFonts w:ascii="Times New Roman" w:hAnsi="Times New Roman" w:cs="Times New Roman"/>
                <w:sz w:val="24"/>
                <w:szCs w:val="24"/>
              </w:rPr>
              <w:t>Количество предложенных мер по устранению недостатков (нарушений), причин их возникновения, заключений</w:t>
            </w:r>
          </w:p>
        </w:tc>
        <w:tc>
          <w:tcPr>
            <w:tcW w:w="977" w:type="pct"/>
            <w:vAlign w:val="center"/>
          </w:tcPr>
          <w:p w14:paraId="6AF217F7" w14:textId="77777777" w:rsidR="00AC5FA7" w:rsidRPr="00DC3FAD" w:rsidRDefault="00AC5FA7" w:rsidP="00046125">
            <w:pPr>
              <w:pStyle w:val="ConsPlusNormal"/>
              <w:jc w:val="center"/>
              <w:rPr>
                <w:rFonts w:ascii="Times New Roman" w:hAnsi="Times New Roman" w:cs="Times New Roman"/>
                <w:sz w:val="24"/>
                <w:szCs w:val="24"/>
              </w:rPr>
            </w:pPr>
            <w:r w:rsidRPr="00DC3FAD">
              <w:rPr>
                <w:rFonts w:ascii="Times New Roman" w:hAnsi="Times New Roman" w:cs="Times New Roman"/>
                <w:sz w:val="24"/>
                <w:szCs w:val="24"/>
              </w:rPr>
              <w:t>Количество принятых мер, исполненных заключений</w:t>
            </w:r>
          </w:p>
        </w:tc>
      </w:tr>
      <w:tr w:rsidR="00AC5FA7" w:rsidRPr="00DC3FAD" w14:paraId="04B2AEAD" w14:textId="77777777" w:rsidTr="00AC5FA7">
        <w:tc>
          <w:tcPr>
            <w:tcW w:w="1275" w:type="pct"/>
          </w:tcPr>
          <w:p w14:paraId="41E02AF9" w14:textId="77777777" w:rsidR="00AC5FA7" w:rsidRPr="00DC3FAD" w:rsidRDefault="00AC5FA7" w:rsidP="005155AB">
            <w:pPr>
              <w:pStyle w:val="ConsPlusNormal"/>
              <w:jc w:val="center"/>
              <w:rPr>
                <w:rFonts w:ascii="Times New Roman" w:hAnsi="Times New Roman" w:cs="Times New Roman"/>
                <w:sz w:val="24"/>
                <w:szCs w:val="24"/>
              </w:rPr>
            </w:pPr>
            <w:r w:rsidRPr="00DC3FAD">
              <w:rPr>
                <w:rFonts w:ascii="Times New Roman" w:hAnsi="Times New Roman" w:cs="Times New Roman"/>
                <w:sz w:val="24"/>
                <w:szCs w:val="24"/>
              </w:rPr>
              <w:t>1</w:t>
            </w:r>
          </w:p>
        </w:tc>
        <w:tc>
          <w:tcPr>
            <w:tcW w:w="705" w:type="pct"/>
          </w:tcPr>
          <w:p w14:paraId="755E02C6" w14:textId="77777777" w:rsidR="00AC5FA7" w:rsidRPr="00DC3FAD" w:rsidRDefault="00AC5FA7" w:rsidP="005155AB">
            <w:pPr>
              <w:pStyle w:val="ConsPlusNormal"/>
              <w:jc w:val="center"/>
              <w:rPr>
                <w:rFonts w:ascii="Times New Roman" w:hAnsi="Times New Roman" w:cs="Times New Roman"/>
                <w:sz w:val="24"/>
                <w:szCs w:val="24"/>
              </w:rPr>
            </w:pPr>
          </w:p>
        </w:tc>
        <w:tc>
          <w:tcPr>
            <w:tcW w:w="746" w:type="pct"/>
          </w:tcPr>
          <w:p w14:paraId="4FDD627B" w14:textId="54E52234" w:rsidR="00AC5FA7" w:rsidRPr="00DC3FAD" w:rsidRDefault="00AC5FA7" w:rsidP="005155AB">
            <w:pPr>
              <w:pStyle w:val="ConsPlusNormal"/>
              <w:jc w:val="center"/>
              <w:rPr>
                <w:rFonts w:ascii="Times New Roman" w:hAnsi="Times New Roman" w:cs="Times New Roman"/>
                <w:sz w:val="24"/>
                <w:szCs w:val="24"/>
              </w:rPr>
            </w:pPr>
            <w:r w:rsidRPr="00DC3FAD">
              <w:rPr>
                <w:rFonts w:ascii="Times New Roman" w:hAnsi="Times New Roman" w:cs="Times New Roman"/>
                <w:sz w:val="24"/>
                <w:szCs w:val="24"/>
              </w:rPr>
              <w:t>2</w:t>
            </w:r>
          </w:p>
        </w:tc>
        <w:tc>
          <w:tcPr>
            <w:tcW w:w="1298" w:type="pct"/>
          </w:tcPr>
          <w:p w14:paraId="7B17E238" w14:textId="77777777" w:rsidR="00AC5FA7" w:rsidRPr="00DC3FAD" w:rsidRDefault="00AC5FA7" w:rsidP="005155AB">
            <w:pPr>
              <w:pStyle w:val="ConsPlusNormal"/>
              <w:jc w:val="center"/>
              <w:rPr>
                <w:rFonts w:ascii="Times New Roman" w:hAnsi="Times New Roman" w:cs="Times New Roman"/>
                <w:sz w:val="24"/>
                <w:szCs w:val="24"/>
              </w:rPr>
            </w:pPr>
            <w:r w:rsidRPr="00DC3FAD">
              <w:rPr>
                <w:rFonts w:ascii="Times New Roman" w:hAnsi="Times New Roman" w:cs="Times New Roman"/>
                <w:sz w:val="24"/>
                <w:szCs w:val="24"/>
              </w:rPr>
              <w:t>3</w:t>
            </w:r>
          </w:p>
        </w:tc>
        <w:tc>
          <w:tcPr>
            <w:tcW w:w="977" w:type="pct"/>
          </w:tcPr>
          <w:p w14:paraId="5E4E80DE" w14:textId="77777777" w:rsidR="00AC5FA7" w:rsidRPr="00DC3FAD" w:rsidRDefault="00AC5FA7" w:rsidP="005155AB">
            <w:pPr>
              <w:pStyle w:val="ConsPlusNormal"/>
              <w:jc w:val="center"/>
              <w:rPr>
                <w:rFonts w:ascii="Times New Roman" w:hAnsi="Times New Roman" w:cs="Times New Roman"/>
                <w:sz w:val="24"/>
                <w:szCs w:val="24"/>
              </w:rPr>
            </w:pPr>
            <w:r w:rsidRPr="00DC3FAD">
              <w:rPr>
                <w:rFonts w:ascii="Times New Roman" w:hAnsi="Times New Roman" w:cs="Times New Roman"/>
                <w:sz w:val="24"/>
                <w:szCs w:val="24"/>
              </w:rPr>
              <w:t>4</w:t>
            </w:r>
          </w:p>
        </w:tc>
      </w:tr>
      <w:tr w:rsidR="00AC5FA7" w:rsidRPr="00DC3FAD" w14:paraId="6F5AEE84" w14:textId="77777777" w:rsidTr="00AC5FA7">
        <w:tc>
          <w:tcPr>
            <w:tcW w:w="1275" w:type="pct"/>
          </w:tcPr>
          <w:p w14:paraId="55E3D726" w14:textId="77777777" w:rsidR="00AC5FA7" w:rsidRPr="00DC3FAD" w:rsidRDefault="00AC5FA7" w:rsidP="005155AB">
            <w:pPr>
              <w:pStyle w:val="ConsPlusNormal"/>
              <w:rPr>
                <w:rFonts w:ascii="Times New Roman" w:hAnsi="Times New Roman" w:cs="Times New Roman"/>
                <w:sz w:val="24"/>
                <w:szCs w:val="24"/>
              </w:rPr>
            </w:pPr>
            <w:r w:rsidRPr="00DC3FAD">
              <w:rPr>
                <w:rFonts w:ascii="Times New Roman" w:hAnsi="Times New Roman" w:cs="Times New Roman"/>
                <w:sz w:val="24"/>
                <w:szCs w:val="24"/>
              </w:rPr>
              <w:lastRenderedPageBreak/>
              <w:t>1. Самоконтроль</w:t>
            </w:r>
          </w:p>
        </w:tc>
        <w:tc>
          <w:tcPr>
            <w:tcW w:w="705" w:type="pct"/>
          </w:tcPr>
          <w:p w14:paraId="5910F2CB" w14:textId="77777777" w:rsidR="00AC5FA7" w:rsidRPr="00DC3FAD" w:rsidRDefault="00AC5FA7" w:rsidP="005155AB">
            <w:pPr>
              <w:pStyle w:val="ConsPlusNormal"/>
              <w:rPr>
                <w:rFonts w:ascii="Times New Roman" w:hAnsi="Times New Roman" w:cs="Times New Roman"/>
                <w:sz w:val="24"/>
                <w:szCs w:val="24"/>
              </w:rPr>
            </w:pPr>
          </w:p>
        </w:tc>
        <w:tc>
          <w:tcPr>
            <w:tcW w:w="746" w:type="pct"/>
          </w:tcPr>
          <w:p w14:paraId="20C19E67" w14:textId="329D569F" w:rsidR="00AC5FA7" w:rsidRPr="00DC3FAD" w:rsidRDefault="00AC5FA7" w:rsidP="005155AB">
            <w:pPr>
              <w:pStyle w:val="ConsPlusNormal"/>
              <w:rPr>
                <w:rFonts w:ascii="Times New Roman" w:hAnsi="Times New Roman" w:cs="Times New Roman"/>
                <w:sz w:val="24"/>
                <w:szCs w:val="24"/>
              </w:rPr>
            </w:pPr>
          </w:p>
        </w:tc>
        <w:tc>
          <w:tcPr>
            <w:tcW w:w="1298" w:type="pct"/>
          </w:tcPr>
          <w:p w14:paraId="3EE6A7D7" w14:textId="77777777" w:rsidR="00AC5FA7" w:rsidRPr="00DC3FAD" w:rsidRDefault="00AC5FA7" w:rsidP="005155AB">
            <w:pPr>
              <w:pStyle w:val="ConsPlusNormal"/>
              <w:rPr>
                <w:rFonts w:ascii="Times New Roman" w:hAnsi="Times New Roman" w:cs="Times New Roman"/>
                <w:sz w:val="24"/>
                <w:szCs w:val="24"/>
              </w:rPr>
            </w:pPr>
          </w:p>
        </w:tc>
        <w:tc>
          <w:tcPr>
            <w:tcW w:w="977" w:type="pct"/>
          </w:tcPr>
          <w:p w14:paraId="31C1B574" w14:textId="77777777" w:rsidR="00AC5FA7" w:rsidRPr="00DC3FAD" w:rsidRDefault="00AC5FA7" w:rsidP="005155AB">
            <w:pPr>
              <w:pStyle w:val="ConsPlusNormal"/>
              <w:rPr>
                <w:rFonts w:ascii="Times New Roman" w:hAnsi="Times New Roman" w:cs="Times New Roman"/>
                <w:sz w:val="24"/>
                <w:szCs w:val="24"/>
              </w:rPr>
            </w:pPr>
          </w:p>
        </w:tc>
      </w:tr>
      <w:tr w:rsidR="00AC5FA7" w:rsidRPr="00DC3FAD" w14:paraId="622E5CA2" w14:textId="77777777" w:rsidTr="00AC5FA7">
        <w:tc>
          <w:tcPr>
            <w:tcW w:w="1275" w:type="pct"/>
          </w:tcPr>
          <w:p w14:paraId="0E7D33D2" w14:textId="77777777" w:rsidR="00AC5FA7" w:rsidRPr="00DC3FAD" w:rsidRDefault="00AC5FA7" w:rsidP="005155AB">
            <w:pPr>
              <w:pStyle w:val="ConsPlusNormal"/>
              <w:rPr>
                <w:rFonts w:ascii="Times New Roman" w:hAnsi="Times New Roman" w:cs="Times New Roman"/>
                <w:sz w:val="24"/>
                <w:szCs w:val="24"/>
              </w:rPr>
            </w:pPr>
            <w:r w:rsidRPr="00DC3FAD">
              <w:rPr>
                <w:rFonts w:ascii="Times New Roman" w:hAnsi="Times New Roman" w:cs="Times New Roman"/>
                <w:sz w:val="24"/>
                <w:szCs w:val="24"/>
              </w:rPr>
              <w:t>2. Смежный контроль</w:t>
            </w:r>
          </w:p>
        </w:tc>
        <w:tc>
          <w:tcPr>
            <w:tcW w:w="705" w:type="pct"/>
          </w:tcPr>
          <w:p w14:paraId="665BF04A" w14:textId="77777777" w:rsidR="00AC5FA7" w:rsidRPr="00DC3FAD" w:rsidRDefault="00AC5FA7" w:rsidP="005155AB">
            <w:pPr>
              <w:pStyle w:val="ConsPlusNormal"/>
              <w:rPr>
                <w:rFonts w:ascii="Times New Roman" w:hAnsi="Times New Roman" w:cs="Times New Roman"/>
                <w:sz w:val="24"/>
                <w:szCs w:val="24"/>
              </w:rPr>
            </w:pPr>
          </w:p>
        </w:tc>
        <w:tc>
          <w:tcPr>
            <w:tcW w:w="746" w:type="pct"/>
          </w:tcPr>
          <w:p w14:paraId="7439A81F" w14:textId="7A3F3833" w:rsidR="00AC5FA7" w:rsidRPr="00DC3FAD" w:rsidRDefault="00AC5FA7" w:rsidP="005155AB">
            <w:pPr>
              <w:pStyle w:val="ConsPlusNormal"/>
              <w:rPr>
                <w:rFonts w:ascii="Times New Roman" w:hAnsi="Times New Roman" w:cs="Times New Roman"/>
                <w:sz w:val="24"/>
                <w:szCs w:val="24"/>
              </w:rPr>
            </w:pPr>
          </w:p>
        </w:tc>
        <w:tc>
          <w:tcPr>
            <w:tcW w:w="1298" w:type="pct"/>
          </w:tcPr>
          <w:p w14:paraId="62F3AD3D" w14:textId="77777777" w:rsidR="00AC5FA7" w:rsidRPr="00DC3FAD" w:rsidRDefault="00AC5FA7" w:rsidP="005155AB">
            <w:pPr>
              <w:pStyle w:val="ConsPlusNormal"/>
              <w:rPr>
                <w:rFonts w:ascii="Times New Roman" w:hAnsi="Times New Roman" w:cs="Times New Roman"/>
                <w:sz w:val="24"/>
                <w:szCs w:val="24"/>
              </w:rPr>
            </w:pPr>
          </w:p>
        </w:tc>
        <w:tc>
          <w:tcPr>
            <w:tcW w:w="977" w:type="pct"/>
          </w:tcPr>
          <w:p w14:paraId="3949E04B" w14:textId="77777777" w:rsidR="00AC5FA7" w:rsidRPr="00DC3FAD" w:rsidRDefault="00AC5FA7" w:rsidP="005155AB">
            <w:pPr>
              <w:pStyle w:val="ConsPlusNormal"/>
              <w:rPr>
                <w:rFonts w:ascii="Times New Roman" w:hAnsi="Times New Roman" w:cs="Times New Roman"/>
                <w:sz w:val="24"/>
                <w:szCs w:val="24"/>
              </w:rPr>
            </w:pPr>
          </w:p>
        </w:tc>
      </w:tr>
      <w:tr w:rsidR="00AC5FA7" w:rsidRPr="00DC3FAD" w14:paraId="13C8FA46" w14:textId="77777777" w:rsidTr="00AC5FA7">
        <w:tc>
          <w:tcPr>
            <w:tcW w:w="1275" w:type="pct"/>
          </w:tcPr>
          <w:p w14:paraId="27A4A651" w14:textId="77777777" w:rsidR="00AC5FA7" w:rsidRPr="00DC3FAD" w:rsidRDefault="00AC5FA7" w:rsidP="005155AB">
            <w:pPr>
              <w:pStyle w:val="ConsPlusNormal"/>
              <w:rPr>
                <w:rFonts w:ascii="Times New Roman" w:hAnsi="Times New Roman" w:cs="Times New Roman"/>
                <w:sz w:val="24"/>
                <w:szCs w:val="24"/>
              </w:rPr>
            </w:pPr>
            <w:r w:rsidRPr="00DC3FAD">
              <w:rPr>
                <w:rFonts w:ascii="Times New Roman" w:hAnsi="Times New Roman" w:cs="Times New Roman"/>
                <w:sz w:val="24"/>
                <w:szCs w:val="24"/>
              </w:rPr>
              <w:t>3. Контроль по подчиненности</w:t>
            </w:r>
          </w:p>
        </w:tc>
        <w:tc>
          <w:tcPr>
            <w:tcW w:w="705" w:type="pct"/>
          </w:tcPr>
          <w:p w14:paraId="528340B8" w14:textId="77777777" w:rsidR="00AC5FA7" w:rsidRPr="00DC3FAD" w:rsidRDefault="00AC5FA7" w:rsidP="005155AB">
            <w:pPr>
              <w:pStyle w:val="ConsPlusNormal"/>
              <w:rPr>
                <w:rFonts w:ascii="Times New Roman" w:hAnsi="Times New Roman" w:cs="Times New Roman"/>
                <w:sz w:val="24"/>
                <w:szCs w:val="24"/>
              </w:rPr>
            </w:pPr>
          </w:p>
        </w:tc>
        <w:tc>
          <w:tcPr>
            <w:tcW w:w="746" w:type="pct"/>
          </w:tcPr>
          <w:p w14:paraId="728D47BE" w14:textId="701E3925" w:rsidR="00AC5FA7" w:rsidRPr="00DC3FAD" w:rsidRDefault="00AC5FA7" w:rsidP="005155AB">
            <w:pPr>
              <w:pStyle w:val="ConsPlusNormal"/>
              <w:rPr>
                <w:rFonts w:ascii="Times New Roman" w:hAnsi="Times New Roman" w:cs="Times New Roman"/>
                <w:sz w:val="24"/>
                <w:szCs w:val="24"/>
              </w:rPr>
            </w:pPr>
          </w:p>
        </w:tc>
        <w:tc>
          <w:tcPr>
            <w:tcW w:w="1298" w:type="pct"/>
          </w:tcPr>
          <w:p w14:paraId="31062774" w14:textId="77777777" w:rsidR="00AC5FA7" w:rsidRPr="00DC3FAD" w:rsidRDefault="00AC5FA7" w:rsidP="005155AB">
            <w:pPr>
              <w:pStyle w:val="ConsPlusNormal"/>
              <w:rPr>
                <w:rFonts w:ascii="Times New Roman" w:hAnsi="Times New Roman" w:cs="Times New Roman"/>
                <w:sz w:val="24"/>
                <w:szCs w:val="24"/>
              </w:rPr>
            </w:pPr>
          </w:p>
        </w:tc>
        <w:tc>
          <w:tcPr>
            <w:tcW w:w="977" w:type="pct"/>
          </w:tcPr>
          <w:p w14:paraId="5424687A" w14:textId="77777777" w:rsidR="00AC5FA7" w:rsidRPr="00DC3FAD" w:rsidRDefault="00AC5FA7" w:rsidP="005155AB">
            <w:pPr>
              <w:pStyle w:val="ConsPlusNormal"/>
              <w:rPr>
                <w:rFonts w:ascii="Times New Roman" w:hAnsi="Times New Roman" w:cs="Times New Roman"/>
                <w:sz w:val="24"/>
                <w:szCs w:val="24"/>
              </w:rPr>
            </w:pPr>
          </w:p>
        </w:tc>
      </w:tr>
      <w:tr w:rsidR="00AC5FA7" w:rsidRPr="00DC3FAD" w14:paraId="191309D9" w14:textId="77777777" w:rsidTr="00AC5FA7">
        <w:tc>
          <w:tcPr>
            <w:tcW w:w="1275" w:type="pct"/>
          </w:tcPr>
          <w:p w14:paraId="2035FCC3" w14:textId="77777777" w:rsidR="00AC5FA7" w:rsidRPr="00DC3FAD" w:rsidRDefault="00AC5FA7" w:rsidP="005155AB">
            <w:pPr>
              <w:pStyle w:val="ConsPlusNormal"/>
              <w:rPr>
                <w:rFonts w:ascii="Times New Roman" w:hAnsi="Times New Roman" w:cs="Times New Roman"/>
                <w:sz w:val="24"/>
                <w:szCs w:val="24"/>
              </w:rPr>
            </w:pPr>
            <w:r w:rsidRPr="00DC3FAD">
              <w:rPr>
                <w:rFonts w:ascii="Times New Roman" w:hAnsi="Times New Roman" w:cs="Times New Roman"/>
                <w:sz w:val="24"/>
                <w:szCs w:val="24"/>
              </w:rPr>
              <w:t>4. Контроль по подведомственности</w:t>
            </w:r>
          </w:p>
        </w:tc>
        <w:tc>
          <w:tcPr>
            <w:tcW w:w="705" w:type="pct"/>
          </w:tcPr>
          <w:p w14:paraId="67FD8950" w14:textId="77777777" w:rsidR="00AC5FA7" w:rsidRPr="00DC3FAD" w:rsidRDefault="00AC5FA7" w:rsidP="005155AB">
            <w:pPr>
              <w:pStyle w:val="ConsPlusNormal"/>
              <w:rPr>
                <w:rFonts w:ascii="Times New Roman" w:hAnsi="Times New Roman" w:cs="Times New Roman"/>
                <w:sz w:val="24"/>
                <w:szCs w:val="24"/>
              </w:rPr>
            </w:pPr>
          </w:p>
        </w:tc>
        <w:tc>
          <w:tcPr>
            <w:tcW w:w="746" w:type="pct"/>
          </w:tcPr>
          <w:p w14:paraId="522E9A8F" w14:textId="1056AB7D" w:rsidR="00AC5FA7" w:rsidRPr="00DC3FAD" w:rsidRDefault="00AC5FA7" w:rsidP="005155AB">
            <w:pPr>
              <w:pStyle w:val="ConsPlusNormal"/>
              <w:rPr>
                <w:rFonts w:ascii="Times New Roman" w:hAnsi="Times New Roman" w:cs="Times New Roman"/>
                <w:sz w:val="24"/>
                <w:szCs w:val="24"/>
              </w:rPr>
            </w:pPr>
          </w:p>
        </w:tc>
        <w:tc>
          <w:tcPr>
            <w:tcW w:w="1298" w:type="pct"/>
          </w:tcPr>
          <w:p w14:paraId="60EC31FE" w14:textId="77777777" w:rsidR="00AC5FA7" w:rsidRPr="00DC3FAD" w:rsidRDefault="00AC5FA7" w:rsidP="005155AB">
            <w:pPr>
              <w:pStyle w:val="ConsPlusNormal"/>
              <w:rPr>
                <w:rFonts w:ascii="Times New Roman" w:hAnsi="Times New Roman" w:cs="Times New Roman"/>
                <w:sz w:val="24"/>
                <w:szCs w:val="24"/>
              </w:rPr>
            </w:pPr>
          </w:p>
        </w:tc>
        <w:tc>
          <w:tcPr>
            <w:tcW w:w="977" w:type="pct"/>
          </w:tcPr>
          <w:p w14:paraId="6046D981" w14:textId="77777777" w:rsidR="00AC5FA7" w:rsidRPr="00DC3FAD" w:rsidRDefault="00AC5FA7" w:rsidP="005155AB">
            <w:pPr>
              <w:pStyle w:val="ConsPlusNormal"/>
              <w:rPr>
                <w:rFonts w:ascii="Times New Roman" w:hAnsi="Times New Roman" w:cs="Times New Roman"/>
                <w:sz w:val="24"/>
                <w:szCs w:val="24"/>
              </w:rPr>
            </w:pPr>
          </w:p>
        </w:tc>
      </w:tr>
      <w:tr w:rsidR="00AC5FA7" w:rsidRPr="00DC3FAD" w14:paraId="73C800F8" w14:textId="77777777" w:rsidTr="00AC5FA7">
        <w:tc>
          <w:tcPr>
            <w:tcW w:w="1275" w:type="pct"/>
          </w:tcPr>
          <w:p w14:paraId="0A6D9776" w14:textId="77777777" w:rsidR="00AC5FA7" w:rsidRPr="00DC3FAD" w:rsidRDefault="00AC5FA7" w:rsidP="00DF4934">
            <w:pPr>
              <w:pStyle w:val="ConsPlusNormal"/>
              <w:rPr>
                <w:rFonts w:ascii="Times New Roman" w:hAnsi="Times New Roman" w:cs="Times New Roman"/>
                <w:sz w:val="24"/>
                <w:szCs w:val="24"/>
              </w:rPr>
            </w:pPr>
            <w:r w:rsidRPr="00DC3FAD">
              <w:rPr>
                <w:rFonts w:ascii="Times New Roman" w:hAnsi="Times New Roman" w:cs="Times New Roman"/>
                <w:sz w:val="24"/>
                <w:szCs w:val="24"/>
              </w:rPr>
              <w:t>Итого</w:t>
            </w:r>
          </w:p>
        </w:tc>
        <w:tc>
          <w:tcPr>
            <w:tcW w:w="705" w:type="pct"/>
          </w:tcPr>
          <w:p w14:paraId="323F4FC6" w14:textId="77777777" w:rsidR="00AC5FA7" w:rsidRPr="00DC3FAD" w:rsidRDefault="00AC5FA7" w:rsidP="005155AB">
            <w:pPr>
              <w:pStyle w:val="ConsPlusNormal"/>
              <w:rPr>
                <w:rFonts w:ascii="Times New Roman" w:hAnsi="Times New Roman" w:cs="Times New Roman"/>
                <w:sz w:val="24"/>
                <w:szCs w:val="24"/>
              </w:rPr>
            </w:pPr>
          </w:p>
        </w:tc>
        <w:tc>
          <w:tcPr>
            <w:tcW w:w="746" w:type="pct"/>
          </w:tcPr>
          <w:p w14:paraId="2958443D" w14:textId="0489B708" w:rsidR="00AC5FA7" w:rsidRPr="00DC3FAD" w:rsidRDefault="00AC5FA7" w:rsidP="005155AB">
            <w:pPr>
              <w:pStyle w:val="ConsPlusNormal"/>
              <w:rPr>
                <w:rFonts w:ascii="Times New Roman" w:hAnsi="Times New Roman" w:cs="Times New Roman"/>
                <w:sz w:val="24"/>
                <w:szCs w:val="24"/>
              </w:rPr>
            </w:pPr>
          </w:p>
        </w:tc>
        <w:tc>
          <w:tcPr>
            <w:tcW w:w="1298" w:type="pct"/>
          </w:tcPr>
          <w:p w14:paraId="3A3E9EBE" w14:textId="77777777" w:rsidR="00AC5FA7" w:rsidRPr="00DC3FAD" w:rsidRDefault="00AC5FA7" w:rsidP="005155AB">
            <w:pPr>
              <w:pStyle w:val="ConsPlusNormal"/>
              <w:rPr>
                <w:rFonts w:ascii="Times New Roman" w:hAnsi="Times New Roman" w:cs="Times New Roman"/>
                <w:sz w:val="24"/>
                <w:szCs w:val="24"/>
              </w:rPr>
            </w:pPr>
          </w:p>
        </w:tc>
        <w:tc>
          <w:tcPr>
            <w:tcW w:w="977" w:type="pct"/>
          </w:tcPr>
          <w:p w14:paraId="0F5CBCE9" w14:textId="77777777" w:rsidR="00AC5FA7" w:rsidRPr="00DC3FAD" w:rsidRDefault="00AC5FA7" w:rsidP="005155AB">
            <w:pPr>
              <w:pStyle w:val="ConsPlusNormal"/>
              <w:rPr>
                <w:rFonts w:ascii="Times New Roman" w:hAnsi="Times New Roman" w:cs="Times New Roman"/>
                <w:sz w:val="24"/>
                <w:szCs w:val="24"/>
              </w:rPr>
            </w:pPr>
          </w:p>
        </w:tc>
      </w:tr>
    </w:tbl>
    <w:p w14:paraId="5ADA317D" w14:textId="77777777" w:rsidR="0065022E" w:rsidRPr="00DC3FAD" w:rsidRDefault="0065022E" w:rsidP="00DB4D81">
      <w:pPr>
        <w:autoSpaceDE w:val="0"/>
        <w:autoSpaceDN w:val="0"/>
        <w:adjustRightInd w:val="0"/>
        <w:spacing w:after="0" w:line="288" w:lineRule="auto"/>
        <w:jc w:val="both"/>
        <w:outlineLvl w:val="0"/>
        <w:rPr>
          <w:rFonts w:ascii="Times New Roman" w:hAnsi="Times New Roman" w:cs="Times New Roman"/>
          <w:sz w:val="24"/>
          <w:szCs w:val="24"/>
        </w:rPr>
      </w:pPr>
    </w:p>
    <w:p w14:paraId="289B346D" w14:textId="77777777" w:rsidR="00640187" w:rsidRPr="00DC3FAD" w:rsidRDefault="0040430E" w:rsidP="0040430E">
      <w:pPr>
        <w:pStyle w:val="ConsPlusNonformat"/>
        <w:jc w:val="both"/>
        <w:rPr>
          <w:rFonts w:ascii="Times New Roman" w:hAnsi="Times New Roman" w:cs="Times New Roman"/>
          <w:sz w:val="24"/>
          <w:szCs w:val="24"/>
        </w:rPr>
      </w:pPr>
      <w:r w:rsidRPr="00DC3FAD">
        <w:rPr>
          <w:rFonts w:ascii="Times New Roman" w:hAnsi="Times New Roman" w:cs="Times New Roman"/>
          <w:sz w:val="24"/>
          <w:szCs w:val="24"/>
        </w:rPr>
        <w:t xml:space="preserve">Руководитель структурного подразделения  </w:t>
      </w:r>
    </w:p>
    <w:p w14:paraId="7FA96AF0" w14:textId="6536F40A" w:rsidR="0040430E" w:rsidRPr="00DC3FAD" w:rsidRDefault="0040430E" w:rsidP="0040430E">
      <w:pPr>
        <w:pStyle w:val="ConsPlusNonformat"/>
        <w:jc w:val="both"/>
        <w:rPr>
          <w:rFonts w:ascii="Times New Roman" w:hAnsi="Times New Roman" w:cs="Times New Roman"/>
          <w:sz w:val="24"/>
          <w:szCs w:val="24"/>
        </w:rPr>
      </w:pPr>
      <w:r w:rsidRPr="00DC3FAD">
        <w:rPr>
          <w:rFonts w:ascii="Times New Roman" w:hAnsi="Times New Roman" w:cs="Times New Roman"/>
          <w:sz w:val="24"/>
          <w:szCs w:val="24"/>
        </w:rPr>
        <w:t>_______________   _________    ______________________</w:t>
      </w:r>
    </w:p>
    <w:p w14:paraId="217873EC" w14:textId="198663B2" w:rsidR="0040430E" w:rsidRPr="00DC3FAD" w:rsidRDefault="0040430E" w:rsidP="0040430E">
      <w:pPr>
        <w:pStyle w:val="ConsPlusNonformat"/>
        <w:jc w:val="both"/>
        <w:rPr>
          <w:rFonts w:ascii="Times New Roman" w:hAnsi="Times New Roman" w:cs="Times New Roman"/>
          <w:sz w:val="24"/>
          <w:szCs w:val="24"/>
        </w:rPr>
      </w:pPr>
      <w:r w:rsidRPr="00DC3FAD">
        <w:rPr>
          <w:rFonts w:ascii="Times New Roman" w:hAnsi="Times New Roman" w:cs="Times New Roman"/>
          <w:sz w:val="24"/>
          <w:szCs w:val="24"/>
        </w:rPr>
        <w:t>(</w:t>
      </w:r>
      <w:r w:rsidR="00640187" w:rsidRPr="00DC3FAD">
        <w:rPr>
          <w:rFonts w:ascii="Times New Roman" w:hAnsi="Times New Roman" w:cs="Times New Roman"/>
          <w:sz w:val="24"/>
          <w:szCs w:val="24"/>
        </w:rPr>
        <w:t xml:space="preserve">должность)      </w:t>
      </w:r>
      <w:r w:rsidR="00DC3FAD">
        <w:rPr>
          <w:rFonts w:ascii="Times New Roman" w:hAnsi="Times New Roman" w:cs="Times New Roman"/>
          <w:sz w:val="24"/>
          <w:szCs w:val="24"/>
        </w:rPr>
        <w:t xml:space="preserve"> </w:t>
      </w:r>
      <w:r w:rsidR="00640187" w:rsidRPr="00DC3FAD">
        <w:rPr>
          <w:rFonts w:ascii="Times New Roman" w:hAnsi="Times New Roman" w:cs="Times New Roman"/>
          <w:sz w:val="24"/>
          <w:szCs w:val="24"/>
        </w:rPr>
        <w:t xml:space="preserve">     (подпись)     </w:t>
      </w:r>
      <w:r w:rsidRPr="00DC3FAD">
        <w:rPr>
          <w:rFonts w:ascii="Times New Roman" w:hAnsi="Times New Roman" w:cs="Times New Roman"/>
          <w:sz w:val="24"/>
          <w:szCs w:val="24"/>
        </w:rPr>
        <w:t>(расшифровка подписи)</w:t>
      </w:r>
    </w:p>
    <w:p w14:paraId="114D7B76" w14:textId="77777777" w:rsidR="00640187" w:rsidRPr="00DC3FAD" w:rsidRDefault="00640187" w:rsidP="0040430E">
      <w:pPr>
        <w:spacing w:after="0" w:line="240" w:lineRule="auto"/>
        <w:rPr>
          <w:rFonts w:ascii="Times New Roman" w:hAnsi="Times New Roman" w:cs="Times New Roman"/>
          <w:sz w:val="24"/>
          <w:szCs w:val="24"/>
        </w:rPr>
      </w:pPr>
    </w:p>
    <w:p w14:paraId="2503EC98" w14:textId="77777777" w:rsidR="0040430E" w:rsidRPr="00DC3FAD" w:rsidRDefault="0040430E" w:rsidP="0040430E">
      <w:pPr>
        <w:spacing w:after="0" w:line="240" w:lineRule="auto"/>
        <w:rPr>
          <w:rFonts w:ascii="Times New Roman" w:hAnsi="Times New Roman" w:cs="Times New Roman"/>
          <w:sz w:val="24"/>
          <w:szCs w:val="24"/>
        </w:rPr>
      </w:pPr>
      <w:r w:rsidRPr="00DC3FAD">
        <w:rPr>
          <w:rFonts w:ascii="Times New Roman" w:hAnsi="Times New Roman" w:cs="Times New Roman"/>
          <w:sz w:val="24"/>
          <w:szCs w:val="24"/>
        </w:rPr>
        <w:t xml:space="preserve">«____» ______________ 20__ г. </w:t>
      </w:r>
    </w:p>
    <w:p w14:paraId="22983E1D" w14:textId="77777777" w:rsidR="00ED441C" w:rsidRDefault="00ED441C" w:rsidP="0040430E">
      <w:pPr>
        <w:autoSpaceDE w:val="0"/>
        <w:autoSpaceDN w:val="0"/>
        <w:adjustRightInd w:val="0"/>
        <w:spacing w:after="0" w:line="288" w:lineRule="auto"/>
        <w:jc w:val="both"/>
        <w:outlineLvl w:val="0"/>
        <w:rPr>
          <w:rFonts w:ascii="Times New Roman" w:hAnsi="Times New Roman" w:cs="Times New Roman"/>
          <w:sz w:val="24"/>
          <w:szCs w:val="24"/>
        </w:rPr>
      </w:pPr>
    </w:p>
    <w:p w14:paraId="3C6B19B2" w14:textId="77777777" w:rsidR="00852AA2" w:rsidRPr="00852AA2" w:rsidRDefault="00852AA2" w:rsidP="0040430E">
      <w:pPr>
        <w:autoSpaceDE w:val="0"/>
        <w:autoSpaceDN w:val="0"/>
        <w:adjustRightInd w:val="0"/>
        <w:spacing w:after="0" w:line="288" w:lineRule="auto"/>
        <w:jc w:val="both"/>
        <w:outlineLvl w:val="0"/>
        <w:rPr>
          <w:rFonts w:ascii="Times New Roman" w:hAnsi="Times New Roman" w:cs="Times New Roman"/>
          <w:sz w:val="24"/>
          <w:szCs w:val="24"/>
        </w:rPr>
      </w:pPr>
    </w:p>
    <w:p w14:paraId="05634E9B" w14:textId="77777777" w:rsidR="00852AA2" w:rsidRPr="00852AA2" w:rsidRDefault="00852AA2" w:rsidP="00852AA2">
      <w:pPr>
        <w:autoSpaceDE w:val="0"/>
        <w:autoSpaceDN w:val="0"/>
        <w:adjustRightInd w:val="0"/>
        <w:spacing w:line="240" w:lineRule="auto"/>
        <w:jc w:val="both"/>
        <w:rPr>
          <w:rFonts w:ascii="Times New Roman" w:hAnsi="Times New Roman" w:cs="Times New Roman"/>
          <w:sz w:val="24"/>
          <w:szCs w:val="24"/>
        </w:rPr>
      </w:pPr>
      <w:r w:rsidRPr="00852AA2">
        <w:rPr>
          <w:rFonts w:ascii="Courier New" w:hAnsi="Courier New" w:cs="Courier New"/>
          <w:sz w:val="24"/>
          <w:szCs w:val="24"/>
        </w:rPr>
        <w:t xml:space="preserve">                           </w:t>
      </w:r>
      <w:r w:rsidRPr="00852AA2">
        <w:rPr>
          <w:rFonts w:ascii="Times New Roman" w:hAnsi="Times New Roman" w:cs="Times New Roman"/>
          <w:sz w:val="24"/>
          <w:szCs w:val="24"/>
        </w:rPr>
        <w:t>Пояснительная записка</w:t>
      </w:r>
    </w:p>
    <w:p w14:paraId="4DCB346C" w14:textId="30A5A22F" w:rsidR="00852AA2" w:rsidRPr="00852AA2" w:rsidRDefault="00852AA2" w:rsidP="00852AA2">
      <w:pPr>
        <w:autoSpaceDE w:val="0"/>
        <w:autoSpaceDN w:val="0"/>
        <w:adjustRightInd w:val="0"/>
        <w:spacing w:line="240" w:lineRule="auto"/>
        <w:jc w:val="both"/>
        <w:rPr>
          <w:rFonts w:ascii="Times New Roman" w:hAnsi="Times New Roman" w:cs="Times New Roman"/>
          <w:sz w:val="24"/>
          <w:szCs w:val="24"/>
        </w:rPr>
      </w:pPr>
      <w:r w:rsidRPr="00852AA2">
        <w:rPr>
          <w:rFonts w:ascii="Times New Roman" w:hAnsi="Times New Roman" w:cs="Times New Roman"/>
          <w:sz w:val="24"/>
          <w:szCs w:val="24"/>
        </w:rPr>
        <w:t xml:space="preserve">                                  </w:t>
      </w:r>
      <w:r w:rsidR="00B63C70">
        <w:rPr>
          <w:rFonts w:ascii="Times New Roman" w:hAnsi="Times New Roman" w:cs="Times New Roman"/>
          <w:sz w:val="24"/>
          <w:szCs w:val="24"/>
        </w:rPr>
        <w:t xml:space="preserve">                  </w:t>
      </w:r>
      <w:r w:rsidRPr="00852AA2">
        <w:rPr>
          <w:rFonts w:ascii="Times New Roman" w:hAnsi="Times New Roman" w:cs="Times New Roman"/>
          <w:sz w:val="24"/>
          <w:szCs w:val="24"/>
        </w:rPr>
        <w:t xml:space="preserve">                          на ____ </w:t>
      </w:r>
      <w:proofErr w:type="gramStart"/>
      <w:r w:rsidRPr="00852AA2">
        <w:rPr>
          <w:rFonts w:ascii="Times New Roman" w:hAnsi="Times New Roman" w:cs="Times New Roman"/>
          <w:sz w:val="24"/>
          <w:szCs w:val="24"/>
        </w:rPr>
        <w:t>г</w:t>
      </w:r>
      <w:proofErr w:type="gramEnd"/>
      <w:r w:rsidRPr="00852AA2">
        <w:rPr>
          <w:rFonts w:ascii="Times New Roman" w:hAnsi="Times New Roman" w:cs="Times New Roman"/>
          <w:sz w:val="24"/>
          <w:szCs w:val="24"/>
        </w:rPr>
        <w:t>.</w:t>
      </w:r>
    </w:p>
    <w:p w14:paraId="07A70235" w14:textId="77777777" w:rsidR="00852AA2" w:rsidRPr="00852AA2" w:rsidRDefault="00852AA2" w:rsidP="00852AA2">
      <w:pPr>
        <w:autoSpaceDE w:val="0"/>
        <w:autoSpaceDN w:val="0"/>
        <w:adjustRightInd w:val="0"/>
        <w:spacing w:line="240" w:lineRule="auto"/>
        <w:jc w:val="both"/>
        <w:rPr>
          <w:rFonts w:ascii="Courier New" w:hAnsi="Courier New" w:cs="Courier New"/>
          <w:sz w:val="24"/>
          <w:szCs w:val="24"/>
        </w:rPr>
      </w:pPr>
    </w:p>
    <w:p w14:paraId="2D0C5F1B" w14:textId="77777777" w:rsidR="00852AA2" w:rsidRPr="00852AA2" w:rsidRDefault="00852AA2" w:rsidP="00852AA2">
      <w:pPr>
        <w:autoSpaceDE w:val="0"/>
        <w:autoSpaceDN w:val="0"/>
        <w:adjustRightInd w:val="0"/>
        <w:spacing w:line="240" w:lineRule="auto"/>
        <w:jc w:val="both"/>
        <w:rPr>
          <w:rFonts w:ascii="Times New Roman" w:hAnsi="Times New Roman" w:cs="Times New Roman"/>
          <w:sz w:val="24"/>
          <w:szCs w:val="24"/>
        </w:rPr>
      </w:pPr>
      <w:r w:rsidRPr="00852AA2">
        <w:rPr>
          <w:rFonts w:ascii="Times New Roman" w:hAnsi="Times New Roman" w:cs="Times New Roman"/>
          <w:sz w:val="24"/>
          <w:szCs w:val="24"/>
        </w:rPr>
        <w:t>Главный распорядитель, распорядитель, получатель</w:t>
      </w:r>
    </w:p>
    <w:p w14:paraId="4EA95CF5" w14:textId="08A7A10A" w:rsidR="00852AA2" w:rsidRPr="00852AA2" w:rsidRDefault="00852AA2" w:rsidP="00852AA2">
      <w:pPr>
        <w:autoSpaceDE w:val="0"/>
        <w:autoSpaceDN w:val="0"/>
        <w:adjustRightInd w:val="0"/>
        <w:spacing w:line="240" w:lineRule="auto"/>
        <w:jc w:val="both"/>
        <w:rPr>
          <w:rFonts w:ascii="Times New Roman" w:hAnsi="Times New Roman" w:cs="Times New Roman"/>
          <w:sz w:val="24"/>
          <w:szCs w:val="24"/>
        </w:rPr>
      </w:pPr>
      <w:r w:rsidRPr="00852AA2">
        <w:rPr>
          <w:rFonts w:ascii="Times New Roman" w:hAnsi="Times New Roman" w:cs="Times New Roman"/>
          <w:sz w:val="24"/>
          <w:szCs w:val="24"/>
        </w:rPr>
        <w:t>бюджетных средств, главный администратор,</w:t>
      </w:r>
    </w:p>
    <w:p w14:paraId="52600E27" w14:textId="74293459" w:rsidR="00852AA2" w:rsidRPr="00852AA2" w:rsidRDefault="00852AA2" w:rsidP="00852AA2">
      <w:pPr>
        <w:autoSpaceDE w:val="0"/>
        <w:autoSpaceDN w:val="0"/>
        <w:adjustRightInd w:val="0"/>
        <w:spacing w:line="240" w:lineRule="auto"/>
        <w:jc w:val="both"/>
        <w:rPr>
          <w:rFonts w:ascii="Times New Roman" w:hAnsi="Times New Roman" w:cs="Times New Roman"/>
          <w:sz w:val="24"/>
          <w:szCs w:val="24"/>
        </w:rPr>
      </w:pPr>
      <w:r w:rsidRPr="00852AA2">
        <w:rPr>
          <w:rFonts w:ascii="Times New Roman" w:hAnsi="Times New Roman" w:cs="Times New Roman"/>
          <w:sz w:val="24"/>
          <w:szCs w:val="24"/>
        </w:rPr>
        <w:t xml:space="preserve">администратор доходов бюджета                        </w:t>
      </w:r>
      <w:r>
        <w:rPr>
          <w:rFonts w:ascii="Times New Roman" w:hAnsi="Times New Roman" w:cs="Times New Roman"/>
          <w:sz w:val="24"/>
          <w:szCs w:val="24"/>
        </w:rPr>
        <w:t xml:space="preserve">                                </w:t>
      </w:r>
      <w:r w:rsidRPr="00852AA2">
        <w:rPr>
          <w:rFonts w:ascii="Times New Roman" w:hAnsi="Times New Roman" w:cs="Times New Roman"/>
          <w:sz w:val="24"/>
          <w:szCs w:val="24"/>
        </w:rPr>
        <w:t xml:space="preserve">                _________________________</w:t>
      </w:r>
    </w:p>
    <w:p w14:paraId="4A0BBE44" w14:textId="77777777" w:rsidR="00852AA2" w:rsidRPr="00852AA2" w:rsidRDefault="00852AA2" w:rsidP="00852AA2">
      <w:pPr>
        <w:autoSpaceDE w:val="0"/>
        <w:autoSpaceDN w:val="0"/>
        <w:adjustRightInd w:val="0"/>
        <w:spacing w:line="240" w:lineRule="auto"/>
        <w:jc w:val="both"/>
        <w:rPr>
          <w:rFonts w:ascii="Times New Roman" w:hAnsi="Times New Roman" w:cs="Times New Roman"/>
          <w:sz w:val="24"/>
          <w:szCs w:val="24"/>
        </w:rPr>
      </w:pPr>
    </w:p>
    <w:p w14:paraId="3F8F1736" w14:textId="06BE6232" w:rsidR="00852AA2" w:rsidRPr="00852AA2" w:rsidRDefault="00852AA2" w:rsidP="00852AA2">
      <w:pPr>
        <w:autoSpaceDE w:val="0"/>
        <w:autoSpaceDN w:val="0"/>
        <w:adjustRightInd w:val="0"/>
        <w:spacing w:line="240" w:lineRule="auto"/>
        <w:jc w:val="both"/>
        <w:rPr>
          <w:rFonts w:ascii="Times New Roman" w:hAnsi="Times New Roman" w:cs="Times New Roman"/>
          <w:sz w:val="24"/>
          <w:szCs w:val="24"/>
        </w:rPr>
      </w:pPr>
      <w:r w:rsidRPr="00852AA2">
        <w:rPr>
          <w:rFonts w:ascii="Times New Roman" w:hAnsi="Times New Roman" w:cs="Times New Roman"/>
          <w:sz w:val="24"/>
          <w:szCs w:val="24"/>
        </w:rPr>
        <w:t xml:space="preserve">Наименование бюджета                                                        </w:t>
      </w:r>
      <w:r>
        <w:rPr>
          <w:rFonts w:ascii="Times New Roman" w:hAnsi="Times New Roman" w:cs="Times New Roman"/>
          <w:sz w:val="24"/>
          <w:szCs w:val="24"/>
        </w:rPr>
        <w:t xml:space="preserve">                                 </w:t>
      </w:r>
      <w:r w:rsidRPr="00852AA2">
        <w:rPr>
          <w:rFonts w:ascii="Times New Roman" w:hAnsi="Times New Roman" w:cs="Times New Roman"/>
          <w:sz w:val="24"/>
          <w:szCs w:val="24"/>
        </w:rPr>
        <w:t xml:space="preserve">    _________________________</w:t>
      </w:r>
    </w:p>
    <w:p w14:paraId="6F7A4AA8" w14:textId="77777777" w:rsidR="00852AA2" w:rsidRPr="00852AA2" w:rsidRDefault="00852AA2" w:rsidP="00852AA2">
      <w:pPr>
        <w:autoSpaceDE w:val="0"/>
        <w:autoSpaceDN w:val="0"/>
        <w:adjustRightInd w:val="0"/>
        <w:spacing w:line="240" w:lineRule="auto"/>
        <w:jc w:val="both"/>
        <w:rPr>
          <w:rFonts w:ascii="Times New Roman" w:hAnsi="Times New Roman" w:cs="Times New Roman"/>
          <w:sz w:val="24"/>
          <w:szCs w:val="24"/>
        </w:rPr>
      </w:pPr>
    </w:p>
    <w:p w14:paraId="418EF948" w14:textId="240A15EF" w:rsidR="00852AA2" w:rsidRPr="00852AA2" w:rsidRDefault="00852AA2" w:rsidP="00852AA2">
      <w:pPr>
        <w:autoSpaceDE w:val="0"/>
        <w:autoSpaceDN w:val="0"/>
        <w:adjustRightInd w:val="0"/>
        <w:spacing w:line="240" w:lineRule="auto"/>
        <w:jc w:val="both"/>
        <w:rPr>
          <w:rFonts w:ascii="Times New Roman" w:hAnsi="Times New Roman" w:cs="Times New Roman"/>
          <w:sz w:val="24"/>
          <w:szCs w:val="24"/>
        </w:rPr>
      </w:pPr>
      <w:r w:rsidRPr="00852AA2">
        <w:rPr>
          <w:rFonts w:ascii="Times New Roman" w:hAnsi="Times New Roman" w:cs="Times New Roman"/>
          <w:sz w:val="24"/>
          <w:szCs w:val="24"/>
        </w:rPr>
        <w:t xml:space="preserve">Периодичность                                                           </w:t>
      </w:r>
      <w:r>
        <w:rPr>
          <w:rFonts w:ascii="Times New Roman" w:hAnsi="Times New Roman" w:cs="Times New Roman"/>
          <w:sz w:val="24"/>
          <w:szCs w:val="24"/>
        </w:rPr>
        <w:t xml:space="preserve">                                   </w:t>
      </w:r>
      <w:r w:rsidRPr="00852AA2">
        <w:rPr>
          <w:rFonts w:ascii="Times New Roman" w:hAnsi="Times New Roman" w:cs="Times New Roman"/>
          <w:sz w:val="24"/>
          <w:szCs w:val="24"/>
        </w:rPr>
        <w:t xml:space="preserve">                  _________________________</w:t>
      </w:r>
    </w:p>
    <w:p w14:paraId="2D9F0534" w14:textId="77777777" w:rsidR="00852AA2" w:rsidRDefault="00852AA2" w:rsidP="00852AA2"/>
    <w:p w14:paraId="31F83470" w14:textId="77777777" w:rsidR="00852AA2" w:rsidRDefault="00852AA2" w:rsidP="00852AA2"/>
    <w:p w14:paraId="315CA69B" w14:textId="77777777" w:rsidR="00852AA2" w:rsidRPr="00DC3FAD" w:rsidRDefault="00852AA2" w:rsidP="00852AA2">
      <w:pPr>
        <w:pStyle w:val="ConsPlusNonformat"/>
        <w:jc w:val="both"/>
        <w:rPr>
          <w:rFonts w:ascii="Times New Roman" w:hAnsi="Times New Roman" w:cs="Times New Roman"/>
          <w:sz w:val="24"/>
          <w:szCs w:val="24"/>
        </w:rPr>
      </w:pPr>
      <w:r w:rsidRPr="00DC3FAD">
        <w:rPr>
          <w:rFonts w:ascii="Times New Roman" w:hAnsi="Times New Roman" w:cs="Times New Roman"/>
          <w:sz w:val="24"/>
          <w:szCs w:val="24"/>
        </w:rPr>
        <w:t xml:space="preserve">Руководитель структурного подразделения  </w:t>
      </w:r>
    </w:p>
    <w:p w14:paraId="4A705ACE" w14:textId="77777777" w:rsidR="00852AA2" w:rsidRPr="00DC3FAD" w:rsidRDefault="00852AA2" w:rsidP="00852AA2">
      <w:pPr>
        <w:pStyle w:val="ConsPlusNonformat"/>
        <w:jc w:val="both"/>
        <w:rPr>
          <w:rFonts w:ascii="Times New Roman" w:hAnsi="Times New Roman" w:cs="Times New Roman"/>
          <w:sz w:val="24"/>
          <w:szCs w:val="24"/>
        </w:rPr>
      </w:pPr>
      <w:r w:rsidRPr="00DC3FAD">
        <w:rPr>
          <w:rFonts w:ascii="Times New Roman" w:hAnsi="Times New Roman" w:cs="Times New Roman"/>
          <w:sz w:val="24"/>
          <w:szCs w:val="24"/>
        </w:rPr>
        <w:t>_______________   _________    ______________________</w:t>
      </w:r>
    </w:p>
    <w:p w14:paraId="53586A26" w14:textId="77777777" w:rsidR="00852AA2" w:rsidRPr="00DC3FAD" w:rsidRDefault="00852AA2" w:rsidP="00852AA2">
      <w:pPr>
        <w:pStyle w:val="ConsPlusNonformat"/>
        <w:jc w:val="both"/>
        <w:rPr>
          <w:rFonts w:ascii="Times New Roman" w:hAnsi="Times New Roman" w:cs="Times New Roman"/>
          <w:sz w:val="24"/>
          <w:szCs w:val="24"/>
        </w:rPr>
      </w:pPr>
      <w:r w:rsidRPr="00DC3FA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C3FAD">
        <w:rPr>
          <w:rFonts w:ascii="Times New Roman" w:hAnsi="Times New Roman" w:cs="Times New Roman"/>
          <w:sz w:val="24"/>
          <w:szCs w:val="24"/>
        </w:rPr>
        <w:t xml:space="preserve">     (подпись)     (расшифровка подписи)</w:t>
      </w:r>
    </w:p>
    <w:p w14:paraId="01ED216E" w14:textId="77777777" w:rsidR="00852AA2" w:rsidRPr="00DC3FAD" w:rsidRDefault="00852AA2" w:rsidP="00852AA2">
      <w:pPr>
        <w:spacing w:after="0" w:line="240" w:lineRule="auto"/>
        <w:rPr>
          <w:rFonts w:ascii="Times New Roman" w:hAnsi="Times New Roman" w:cs="Times New Roman"/>
          <w:sz w:val="24"/>
          <w:szCs w:val="24"/>
        </w:rPr>
      </w:pPr>
    </w:p>
    <w:p w14:paraId="0128227A" w14:textId="77777777" w:rsidR="00852AA2" w:rsidRPr="00DC3FAD" w:rsidRDefault="00852AA2" w:rsidP="00852AA2">
      <w:pPr>
        <w:spacing w:after="0" w:line="240" w:lineRule="auto"/>
        <w:rPr>
          <w:rFonts w:ascii="Times New Roman" w:hAnsi="Times New Roman" w:cs="Times New Roman"/>
          <w:sz w:val="24"/>
          <w:szCs w:val="24"/>
        </w:rPr>
      </w:pPr>
      <w:r w:rsidRPr="00DC3FAD">
        <w:rPr>
          <w:rFonts w:ascii="Times New Roman" w:hAnsi="Times New Roman" w:cs="Times New Roman"/>
          <w:sz w:val="24"/>
          <w:szCs w:val="24"/>
        </w:rPr>
        <w:t xml:space="preserve">«____» ______________ 20__ г. </w:t>
      </w:r>
    </w:p>
    <w:p w14:paraId="7A3FCD4E" w14:textId="77777777" w:rsidR="00852AA2" w:rsidRDefault="00852AA2" w:rsidP="00852AA2"/>
    <w:p w14:paraId="7CB41275" w14:textId="77777777" w:rsidR="00852AA2" w:rsidRDefault="00852AA2" w:rsidP="00852AA2"/>
    <w:p w14:paraId="73C597D4" w14:textId="77777777" w:rsidR="00852AA2" w:rsidRPr="00DC3FAD" w:rsidRDefault="00852AA2" w:rsidP="0040430E">
      <w:pPr>
        <w:autoSpaceDE w:val="0"/>
        <w:autoSpaceDN w:val="0"/>
        <w:adjustRightInd w:val="0"/>
        <w:spacing w:after="0" w:line="288" w:lineRule="auto"/>
        <w:jc w:val="both"/>
        <w:outlineLvl w:val="0"/>
        <w:rPr>
          <w:rFonts w:ascii="Times New Roman" w:hAnsi="Times New Roman" w:cs="Times New Roman"/>
          <w:sz w:val="24"/>
          <w:szCs w:val="24"/>
        </w:rPr>
      </w:pPr>
    </w:p>
    <w:sectPr w:rsidR="00852AA2" w:rsidRPr="00DC3FAD" w:rsidSect="00F56656">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8B82F" w14:textId="77777777" w:rsidR="003A53DD" w:rsidRDefault="003A53DD" w:rsidP="00E842EF">
      <w:pPr>
        <w:spacing w:after="0" w:line="240" w:lineRule="auto"/>
      </w:pPr>
      <w:r>
        <w:separator/>
      </w:r>
    </w:p>
  </w:endnote>
  <w:endnote w:type="continuationSeparator" w:id="0">
    <w:p w14:paraId="352C015D" w14:textId="77777777" w:rsidR="003A53DD" w:rsidRDefault="003A53DD" w:rsidP="00E8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98110" w14:textId="77777777" w:rsidR="003A53DD" w:rsidRDefault="003A53DD" w:rsidP="00E842EF">
      <w:pPr>
        <w:spacing w:after="0" w:line="240" w:lineRule="auto"/>
      </w:pPr>
      <w:r>
        <w:separator/>
      </w:r>
    </w:p>
  </w:footnote>
  <w:footnote w:type="continuationSeparator" w:id="0">
    <w:p w14:paraId="3151F295" w14:textId="77777777" w:rsidR="003A53DD" w:rsidRDefault="003A53DD" w:rsidP="00E842EF">
      <w:pPr>
        <w:spacing w:after="0" w:line="240" w:lineRule="auto"/>
      </w:pPr>
      <w:r>
        <w:continuationSeparator/>
      </w:r>
    </w:p>
  </w:footnote>
  <w:footnote w:id="1">
    <w:p w14:paraId="5E1DE01D" w14:textId="592BA900" w:rsidR="00AC5FA7" w:rsidRPr="00B02642" w:rsidRDefault="00AC5FA7" w:rsidP="00B02642">
      <w:pPr>
        <w:pStyle w:val="af2"/>
        <w:jc w:val="both"/>
        <w:rPr>
          <w:rFonts w:ascii="Times New Roman" w:hAnsi="Times New Roman" w:cs="Times New Roman"/>
        </w:rPr>
      </w:pPr>
      <w:r w:rsidRPr="00B02642">
        <w:rPr>
          <w:rStyle w:val="af4"/>
          <w:rFonts w:ascii="Times New Roman" w:hAnsi="Times New Roman" w:cs="Times New Roman"/>
        </w:rPr>
        <w:sym w:font="Symbol" w:char="F02A"/>
      </w:r>
      <w:r w:rsidRPr="00B02642">
        <w:rPr>
          <w:rFonts w:ascii="Times New Roman" w:hAnsi="Times New Roman" w:cs="Times New Roman"/>
        </w:rPr>
        <w:t xml:space="preserve"> </w:t>
      </w:r>
      <w:proofErr w:type="gramStart"/>
      <w:r w:rsidRPr="00B02642">
        <w:rPr>
          <w:rFonts w:ascii="Times New Roman" w:hAnsi="Times New Roman" w:cs="Times New Roman"/>
        </w:rPr>
        <w:t xml:space="preserve">В соответствии  с п. </w:t>
      </w:r>
      <w:r>
        <w:rPr>
          <w:rFonts w:ascii="Times New Roman" w:hAnsi="Times New Roman" w:cs="Times New Roman"/>
        </w:rPr>
        <w:t>19-21(1)</w:t>
      </w:r>
      <w:r w:rsidRPr="00B02642">
        <w:rPr>
          <w:rFonts w:ascii="Times New Roman" w:hAnsi="Times New Roman" w:cs="Times New Roman"/>
        </w:rPr>
        <w:t xml:space="preserve">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 17.03.2014</w:t>
      </w:r>
      <w:proofErr w:type="gramEnd"/>
      <w:r w:rsidRPr="00B02642">
        <w:rPr>
          <w:rFonts w:ascii="Times New Roman" w:hAnsi="Times New Roman" w:cs="Times New Roman"/>
        </w:rPr>
        <w:t xml:space="preserve"> № 193 (Собрание законодательства Российской Федерации, 2014, № 12, ст. 1290; 2015, № 16, </w:t>
      </w:r>
      <w:r>
        <w:rPr>
          <w:rFonts w:ascii="Times New Roman" w:hAnsi="Times New Roman" w:cs="Times New Roman"/>
        </w:rPr>
        <w:br/>
      </w:r>
      <w:r w:rsidRPr="00B02642">
        <w:rPr>
          <w:rFonts w:ascii="Times New Roman" w:hAnsi="Times New Roman" w:cs="Times New Roman"/>
        </w:rPr>
        <w:t>ст. 2393; 2016, № 18, ст. 2632; 2018, № 14, ст.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5724C" w14:textId="31433A31" w:rsidR="00781B10" w:rsidRPr="008729ED" w:rsidRDefault="00781B10">
    <w:pPr>
      <w:pStyle w:val="ae"/>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894"/>
    <w:multiLevelType w:val="hybridMultilevel"/>
    <w:tmpl w:val="6956762C"/>
    <w:lvl w:ilvl="0" w:tplc="C3DE97DE">
      <w:start w:val="29"/>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619137A"/>
    <w:multiLevelType w:val="hybridMultilevel"/>
    <w:tmpl w:val="8BF6C9A0"/>
    <w:lvl w:ilvl="0" w:tplc="E8F22FBC">
      <w:start w:val="25"/>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28E504C4"/>
    <w:multiLevelType w:val="hybridMultilevel"/>
    <w:tmpl w:val="45903754"/>
    <w:lvl w:ilvl="0" w:tplc="8ABA95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365FF"/>
    <w:multiLevelType w:val="hybridMultilevel"/>
    <w:tmpl w:val="4D2E5F04"/>
    <w:lvl w:ilvl="0" w:tplc="00CE2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357F07"/>
    <w:multiLevelType w:val="singleLevel"/>
    <w:tmpl w:val="F800D2E4"/>
    <w:lvl w:ilvl="0">
      <w:start w:val="19"/>
      <w:numFmt w:val="decimal"/>
      <w:lvlText w:val="%1."/>
      <w:legacy w:legacy="1" w:legacySpace="0" w:legacyIndent="384"/>
      <w:lvlJc w:val="left"/>
      <w:rPr>
        <w:rFonts w:ascii="Times New Roman" w:hAnsi="Times New Roman" w:cs="Times New Roman" w:hint="default"/>
      </w:rPr>
    </w:lvl>
  </w:abstractNum>
  <w:abstractNum w:abstractNumId="5">
    <w:nsid w:val="391E0572"/>
    <w:multiLevelType w:val="singleLevel"/>
    <w:tmpl w:val="0C84A990"/>
    <w:lvl w:ilvl="0">
      <w:start w:val="16"/>
      <w:numFmt w:val="decimal"/>
      <w:lvlText w:val="%1."/>
      <w:legacy w:legacy="1" w:legacySpace="0" w:legacyIndent="326"/>
      <w:lvlJc w:val="left"/>
      <w:rPr>
        <w:rFonts w:ascii="Times New Roman" w:hAnsi="Times New Roman" w:cs="Times New Roman" w:hint="default"/>
      </w:rPr>
    </w:lvl>
  </w:abstractNum>
  <w:abstractNum w:abstractNumId="6">
    <w:nsid w:val="39F4158B"/>
    <w:multiLevelType w:val="hybridMultilevel"/>
    <w:tmpl w:val="78EA2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30E23"/>
    <w:multiLevelType w:val="hybridMultilevel"/>
    <w:tmpl w:val="CED69822"/>
    <w:lvl w:ilvl="0" w:tplc="C5B68E7C">
      <w:start w:val="1"/>
      <w:numFmt w:val="decimal"/>
      <w:lvlText w:val="%1."/>
      <w:lvlJc w:val="left"/>
      <w:pPr>
        <w:ind w:left="1849" w:hanging="114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F30C2E"/>
    <w:multiLevelType w:val="hybridMultilevel"/>
    <w:tmpl w:val="71205272"/>
    <w:lvl w:ilvl="0" w:tplc="F7E6BEC8">
      <w:start w:val="13"/>
      <w:numFmt w:val="decimal"/>
      <w:lvlText w:val="%1."/>
      <w:lvlJc w:val="left"/>
      <w:pPr>
        <w:ind w:left="8456" w:hanging="375"/>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9">
    <w:nsid w:val="50C14F6B"/>
    <w:multiLevelType w:val="hybridMultilevel"/>
    <w:tmpl w:val="6222292E"/>
    <w:lvl w:ilvl="0" w:tplc="E8F22FBC">
      <w:start w:val="25"/>
      <w:numFmt w:val="decimal"/>
      <w:lvlText w:val="%1."/>
      <w:lvlJc w:val="left"/>
      <w:pPr>
        <w:ind w:left="1368" w:hanging="375"/>
      </w:pPr>
      <w:rPr>
        <w:rFonts w:hint="default"/>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1177" w:hanging="180"/>
      </w:pPr>
    </w:lvl>
    <w:lvl w:ilvl="3" w:tplc="0419000F" w:tentative="1">
      <w:start w:val="1"/>
      <w:numFmt w:val="decimal"/>
      <w:lvlText w:val="%4."/>
      <w:lvlJc w:val="left"/>
      <w:pPr>
        <w:ind w:left="-457" w:hanging="360"/>
      </w:pPr>
    </w:lvl>
    <w:lvl w:ilvl="4" w:tplc="04190019" w:tentative="1">
      <w:start w:val="1"/>
      <w:numFmt w:val="lowerLetter"/>
      <w:lvlText w:val="%5."/>
      <w:lvlJc w:val="left"/>
      <w:pPr>
        <w:ind w:left="263" w:hanging="360"/>
      </w:pPr>
    </w:lvl>
    <w:lvl w:ilvl="5" w:tplc="0419001B" w:tentative="1">
      <w:start w:val="1"/>
      <w:numFmt w:val="lowerRoman"/>
      <w:lvlText w:val="%6."/>
      <w:lvlJc w:val="right"/>
      <w:pPr>
        <w:ind w:left="983" w:hanging="180"/>
      </w:pPr>
    </w:lvl>
    <w:lvl w:ilvl="6" w:tplc="0419000F" w:tentative="1">
      <w:start w:val="1"/>
      <w:numFmt w:val="decimal"/>
      <w:lvlText w:val="%7."/>
      <w:lvlJc w:val="left"/>
      <w:pPr>
        <w:ind w:left="1703" w:hanging="360"/>
      </w:pPr>
    </w:lvl>
    <w:lvl w:ilvl="7" w:tplc="04190019" w:tentative="1">
      <w:start w:val="1"/>
      <w:numFmt w:val="lowerLetter"/>
      <w:lvlText w:val="%8."/>
      <w:lvlJc w:val="left"/>
      <w:pPr>
        <w:ind w:left="2423" w:hanging="360"/>
      </w:pPr>
    </w:lvl>
    <w:lvl w:ilvl="8" w:tplc="0419001B" w:tentative="1">
      <w:start w:val="1"/>
      <w:numFmt w:val="lowerRoman"/>
      <w:lvlText w:val="%9."/>
      <w:lvlJc w:val="right"/>
      <w:pPr>
        <w:ind w:left="3143" w:hanging="180"/>
      </w:pPr>
    </w:lvl>
  </w:abstractNum>
  <w:abstractNum w:abstractNumId="10">
    <w:nsid w:val="6217527D"/>
    <w:multiLevelType w:val="hybridMultilevel"/>
    <w:tmpl w:val="AE30EF64"/>
    <w:lvl w:ilvl="0" w:tplc="A3BCE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203E8B"/>
    <w:multiLevelType w:val="hybridMultilevel"/>
    <w:tmpl w:val="85C4233A"/>
    <w:lvl w:ilvl="0" w:tplc="54603B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484230"/>
    <w:multiLevelType w:val="hybridMultilevel"/>
    <w:tmpl w:val="7DCECBA8"/>
    <w:lvl w:ilvl="0" w:tplc="D4B81B3E">
      <w:start w:val="27"/>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625F1908"/>
    <w:multiLevelType w:val="hybridMultilevel"/>
    <w:tmpl w:val="4328B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75DFF"/>
    <w:multiLevelType w:val="hybridMultilevel"/>
    <w:tmpl w:val="695C76D4"/>
    <w:lvl w:ilvl="0" w:tplc="BE14B4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4153CB0"/>
    <w:multiLevelType w:val="hybridMultilevel"/>
    <w:tmpl w:val="AC48EB48"/>
    <w:lvl w:ilvl="0" w:tplc="47C60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C84EE9"/>
    <w:multiLevelType w:val="hybridMultilevel"/>
    <w:tmpl w:val="A4085BDE"/>
    <w:lvl w:ilvl="0" w:tplc="FB70B9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71278C4"/>
    <w:multiLevelType w:val="singleLevel"/>
    <w:tmpl w:val="88607338"/>
    <w:lvl w:ilvl="0">
      <w:start w:val="5"/>
      <w:numFmt w:val="decimal"/>
      <w:lvlText w:val="%1."/>
      <w:legacy w:legacy="1" w:legacySpace="0" w:legacyIndent="365"/>
      <w:lvlJc w:val="left"/>
      <w:rPr>
        <w:rFonts w:ascii="Times New Roman" w:hAnsi="Times New Roman" w:cs="Times New Roman" w:hint="default"/>
      </w:rPr>
    </w:lvl>
  </w:abstractNum>
  <w:abstractNum w:abstractNumId="18">
    <w:nsid w:val="6C9613A0"/>
    <w:multiLevelType w:val="hybridMultilevel"/>
    <w:tmpl w:val="5DE2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1302E3"/>
    <w:multiLevelType w:val="hybridMultilevel"/>
    <w:tmpl w:val="11509F22"/>
    <w:lvl w:ilvl="0" w:tplc="E8F22FBC">
      <w:start w:val="3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16"/>
  </w:num>
  <w:num w:numId="3">
    <w:abstractNumId w:val="17"/>
  </w:num>
  <w:num w:numId="4">
    <w:abstractNumId w:val="18"/>
  </w:num>
  <w:num w:numId="5">
    <w:abstractNumId w:val="14"/>
  </w:num>
  <w:num w:numId="6">
    <w:abstractNumId w:val="10"/>
  </w:num>
  <w:num w:numId="7">
    <w:abstractNumId w:val="13"/>
  </w:num>
  <w:num w:numId="8">
    <w:abstractNumId w:val="4"/>
  </w:num>
  <w:num w:numId="9">
    <w:abstractNumId w:val="4"/>
    <w:lvlOverride w:ilvl="0">
      <w:lvl w:ilvl="0">
        <w:start w:val="19"/>
        <w:numFmt w:val="decimal"/>
        <w:lvlText w:val="%1."/>
        <w:legacy w:legacy="1" w:legacySpace="0" w:legacyIndent="461"/>
        <w:lvlJc w:val="left"/>
        <w:rPr>
          <w:rFonts w:ascii="Times New Roman" w:hAnsi="Times New Roman" w:cs="Times New Roman" w:hint="default"/>
        </w:rPr>
      </w:lvl>
    </w:lvlOverride>
  </w:num>
  <w:num w:numId="10">
    <w:abstractNumId w:val="5"/>
  </w:num>
  <w:num w:numId="11">
    <w:abstractNumId w:val="6"/>
  </w:num>
  <w:num w:numId="12">
    <w:abstractNumId w:val="3"/>
  </w:num>
  <w:num w:numId="13">
    <w:abstractNumId w:val="8"/>
  </w:num>
  <w:num w:numId="14">
    <w:abstractNumId w:val="9"/>
  </w:num>
  <w:num w:numId="15">
    <w:abstractNumId w:val="11"/>
  </w:num>
  <w:num w:numId="16">
    <w:abstractNumId w:val="1"/>
  </w:num>
  <w:num w:numId="17">
    <w:abstractNumId w:val="19"/>
  </w:num>
  <w:num w:numId="18">
    <w:abstractNumId w:val="12"/>
  </w:num>
  <w:num w:numId="19">
    <w:abstractNumId w:val="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AD"/>
    <w:rsid w:val="00003558"/>
    <w:rsid w:val="000044D7"/>
    <w:rsid w:val="00005873"/>
    <w:rsid w:val="00005884"/>
    <w:rsid w:val="00013539"/>
    <w:rsid w:val="00017233"/>
    <w:rsid w:val="0002303A"/>
    <w:rsid w:val="0003139E"/>
    <w:rsid w:val="00034185"/>
    <w:rsid w:val="00036A00"/>
    <w:rsid w:val="0004152D"/>
    <w:rsid w:val="00041DB1"/>
    <w:rsid w:val="0004276F"/>
    <w:rsid w:val="00044B2B"/>
    <w:rsid w:val="00046125"/>
    <w:rsid w:val="00051A3B"/>
    <w:rsid w:val="000527BA"/>
    <w:rsid w:val="00055857"/>
    <w:rsid w:val="00057499"/>
    <w:rsid w:val="00063890"/>
    <w:rsid w:val="0006705E"/>
    <w:rsid w:val="00067128"/>
    <w:rsid w:val="00067B31"/>
    <w:rsid w:val="00070E9D"/>
    <w:rsid w:val="00071099"/>
    <w:rsid w:val="00072231"/>
    <w:rsid w:val="000843E0"/>
    <w:rsid w:val="0008442D"/>
    <w:rsid w:val="00090488"/>
    <w:rsid w:val="00091D45"/>
    <w:rsid w:val="000935C5"/>
    <w:rsid w:val="000958D0"/>
    <w:rsid w:val="0009616C"/>
    <w:rsid w:val="00096FF3"/>
    <w:rsid w:val="00097AD2"/>
    <w:rsid w:val="000A3FFF"/>
    <w:rsid w:val="000A52BE"/>
    <w:rsid w:val="000B0557"/>
    <w:rsid w:val="000B2F1E"/>
    <w:rsid w:val="000B5568"/>
    <w:rsid w:val="000B714D"/>
    <w:rsid w:val="000B7CDB"/>
    <w:rsid w:val="000C2422"/>
    <w:rsid w:val="000D5579"/>
    <w:rsid w:val="000D61F2"/>
    <w:rsid w:val="000E1710"/>
    <w:rsid w:val="000E3457"/>
    <w:rsid w:val="000E3F58"/>
    <w:rsid w:val="000F04F9"/>
    <w:rsid w:val="000F2288"/>
    <w:rsid w:val="000F2ABE"/>
    <w:rsid w:val="000F42A0"/>
    <w:rsid w:val="00100940"/>
    <w:rsid w:val="00105F5E"/>
    <w:rsid w:val="001106B3"/>
    <w:rsid w:val="00112002"/>
    <w:rsid w:val="001122DB"/>
    <w:rsid w:val="00124698"/>
    <w:rsid w:val="001260E1"/>
    <w:rsid w:val="00134232"/>
    <w:rsid w:val="001357A4"/>
    <w:rsid w:val="00145E22"/>
    <w:rsid w:val="00153398"/>
    <w:rsid w:val="00153898"/>
    <w:rsid w:val="00155025"/>
    <w:rsid w:val="00155862"/>
    <w:rsid w:val="001572E2"/>
    <w:rsid w:val="00170F19"/>
    <w:rsid w:val="00171EAB"/>
    <w:rsid w:val="00172B91"/>
    <w:rsid w:val="00175C62"/>
    <w:rsid w:val="00176901"/>
    <w:rsid w:val="00182216"/>
    <w:rsid w:val="00184963"/>
    <w:rsid w:val="00185967"/>
    <w:rsid w:val="001900F6"/>
    <w:rsid w:val="00190888"/>
    <w:rsid w:val="001938BB"/>
    <w:rsid w:val="00195DEA"/>
    <w:rsid w:val="00197C28"/>
    <w:rsid w:val="001A0259"/>
    <w:rsid w:val="001A1351"/>
    <w:rsid w:val="001A29B1"/>
    <w:rsid w:val="001A597A"/>
    <w:rsid w:val="001C038F"/>
    <w:rsid w:val="001C0B55"/>
    <w:rsid w:val="001C1349"/>
    <w:rsid w:val="001C25A1"/>
    <w:rsid w:val="001C3AAB"/>
    <w:rsid w:val="001C673C"/>
    <w:rsid w:val="001D11C1"/>
    <w:rsid w:val="001D25AC"/>
    <w:rsid w:val="001D3540"/>
    <w:rsid w:val="001D3C6D"/>
    <w:rsid w:val="001D3F12"/>
    <w:rsid w:val="001D51F6"/>
    <w:rsid w:val="001D6C20"/>
    <w:rsid w:val="001E0AF7"/>
    <w:rsid w:val="001E163B"/>
    <w:rsid w:val="001E1E18"/>
    <w:rsid w:val="001F55AC"/>
    <w:rsid w:val="001F6AB9"/>
    <w:rsid w:val="00200BF1"/>
    <w:rsid w:val="0020292B"/>
    <w:rsid w:val="002037E4"/>
    <w:rsid w:val="00206600"/>
    <w:rsid w:val="00213B95"/>
    <w:rsid w:val="00217A27"/>
    <w:rsid w:val="0022058D"/>
    <w:rsid w:val="00221E1A"/>
    <w:rsid w:val="00226455"/>
    <w:rsid w:val="00227A7C"/>
    <w:rsid w:val="00227F72"/>
    <w:rsid w:val="0023561B"/>
    <w:rsid w:val="00236F83"/>
    <w:rsid w:val="00243F8A"/>
    <w:rsid w:val="00245B1E"/>
    <w:rsid w:val="002502DD"/>
    <w:rsid w:val="00251B01"/>
    <w:rsid w:val="00254309"/>
    <w:rsid w:val="00254B87"/>
    <w:rsid w:val="0026219C"/>
    <w:rsid w:val="00262E11"/>
    <w:rsid w:val="00270C3F"/>
    <w:rsid w:val="00275EBC"/>
    <w:rsid w:val="002760F5"/>
    <w:rsid w:val="00280B13"/>
    <w:rsid w:val="00281D9B"/>
    <w:rsid w:val="002838A1"/>
    <w:rsid w:val="00284FF5"/>
    <w:rsid w:val="00287B42"/>
    <w:rsid w:val="00291FC1"/>
    <w:rsid w:val="0029343D"/>
    <w:rsid w:val="002939E9"/>
    <w:rsid w:val="002A4202"/>
    <w:rsid w:val="002B6832"/>
    <w:rsid w:val="002B6CCF"/>
    <w:rsid w:val="002C05E7"/>
    <w:rsid w:val="002C08F8"/>
    <w:rsid w:val="002C3682"/>
    <w:rsid w:val="002C3DFA"/>
    <w:rsid w:val="002C7244"/>
    <w:rsid w:val="002C788D"/>
    <w:rsid w:val="002D050B"/>
    <w:rsid w:val="002E4A9A"/>
    <w:rsid w:val="002F0F16"/>
    <w:rsid w:val="002F2C39"/>
    <w:rsid w:val="002F30B4"/>
    <w:rsid w:val="00301C20"/>
    <w:rsid w:val="00302D48"/>
    <w:rsid w:val="00304941"/>
    <w:rsid w:val="003137BE"/>
    <w:rsid w:val="0031635C"/>
    <w:rsid w:val="0032113C"/>
    <w:rsid w:val="00322E0F"/>
    <w:rsid w:val="003241CD"/>
    <w:rsid w:val="00332BED"/>
    <w:rsid w:val="003338F6"/>
    <w:rsid w:val="00344E40"/>
    <w:rsid w:val="003450E0"/>
    <w:rsid w:val="003475A1"/>
    <w:rsid w:val="0035020A"/>
    <w:rsid w:val="0035272A"/>
    <w:rsid w:val="0035751B"/>
    <w:rsid w:val="003601A5"/>
    <w:rsid w:val="00361D0B"/>
    <w:rsid w:val="00367F84"/>
    <w:rsid w:val="00375E98"/>
    <w:rsid w:val="00384EC3"/>
    <w:rsid w:val="0038621C"/>
    <w:rsid w:val="00386DA5"/>
    <w:rsid w:val="00387DFD"/>
    <w:rsid w:val="00390745"/>
    <w:rsid w:val="00390F44"/>
    <w:rsid w:val="003936C8"/>
    <w:rsid w:val="003A53DD"/>
    <w:rsid w:val="003B0782"/>
    <w:rsid w:val="003B402B"/>
    <w:rsid w:val="003B4A39"/>
    <w:rsid w:val="003B5BFF"/>
    <w:rsid w:val="003B6956"/>
    <w:rsid w:val="003C2597"/>
    <w:rsid w:val="003D0673"/>
    <w:rsid w:val="003D10A8"/>
    <w:rsid w:val="003D162F"/>
    <w:rsid w:val="003D42E6"/>
    <w:rsid w:val="003D6CEB"/>
    <w:rsid w:val="003E0AAF"/>
    <w:rsid w:val="003F039A"/>
    <w:rsid w:val="003F1B34"/>
    <w:rsid w:val="00400C08"/>
    <w:rsid w:val="00402259"/>
    <w:rsid w:val="00402AEE"/>
    <w:rsid w:val="00403374"/>
    <w:rsid w:val="0040430E"/>
    <w:rsid w:val="00414E58"/>
    <w:rsid w:val="00415300"/>
    <w:rsid w:val="00415910"/>
    <w:rsid w:val="00421E73"/>
    <w:rsid w:val="004223B8"/>
    <w:rsid w:val="00427BA4"/>
    <w:rsid w:val="00431502"/>
    <w:rsid w:val="00435920"/>
    <w:rsid w:val="00443D08"/>
    <w:rsid w:val="00446F7D"/>
    <w:rsid w:val="00447B19"/>
    <w:rsid w:val="00450324"/>
    <w:rsid w:val="00462A48"/>
    <w:rsid w:val="0046569C"/>
    <w:rsid w:val="00466430"/>
    <w:rsid w:val="00466B36"/>
    <w:rsid w:val="00470DA1"/>
    <w:rsid w:val="0047704F"/>
    <w:rsid w:val="00482FBA"/>
    <w:rsid w:val="00487689"/>
    <w:rsid w:val="00492236"/>
    <w:rsid w:val="004A2CC3"/>
    <w:rsid w:val="004A3C78"/>
    <w:rsid w:val="004A4147"/>
    <w:rsid w:val="004A5FE9"/>
    <w:rsid w:val="004B268F"/>
    <w:rsid w:val="004B4550"/>
    <w:rsid w:val="004C0061"/>
    <w:rsid w:val="004C1AA8"/>
    <w:rsid w:val="004C7AAD"/>
    <w:rsid w:val="004D1F13"/>
    <w:rsid w:val="004D5F2C"/>
    <w:rsid w:val="004D7350"/>
    <w:rsid w:val="004E07F3"/>
    <w:rsid w:val="004E0ABE"/>
    <w:rsid w:val="004E2F35"/>
    <w:rsid w:val="004E5296"/>
    <w:rsid w:val="004E7C45"/>
    <w:rsid w:val="004F0322"/>
    <w:rsid w:val="00500633"/>
    <w:rsid w:val="0050121F"/>
    <w:rsid w:val="005062C6"/>
    <w:rsid w:val="005120B2"/>
    <w:rsid w:val="00512CC1"/>
    <w:rsid w:val="005155AB"/>
    <w:rsid w:val="0053101D"/>
    <w:rsid w:val="00531651"/>
    <w:rsid w:val="0053316C"/>
    <w:rsid w:val="005365BF"/>
    <w:rsid w:val="00541AF3"/>
    <w:rsid w:val="00543CCB"/>
    <w:rsid w:val="00545360"/>
    <w:rsid w:val="0054558F"/>
    <w:rsid w:val="0054631C"/>
    <w:rsid w:val="00551309"/>
    <w:rsid w:val="00553A77"/>
    <w:rsid w:val="00563CC9"/>
    <w:rsid w:val="005641B3"/>
    <w:rsid w:val="0056661E"/>
    <w:rsid w:val="0057291B"/>
    <w:rsid w:val="00577B70"/>
    <w:rsid w:val="00580280"/>
    <w:rsid w:val="00583813"/>
    <w:rsid w:val="00584090"/>
    <w:rsid w:val="0058765F"/>
    <w:rsid w:val="00595C43"/>
    <w:rsid w:val="005A06A9"/>
    <w:rsid w:val="005A1A9A"/>
    <w:rsid w:val="005A33CB"/>
    <w:rsid w:val="005A36BA"/>
    <w:rsid w:val="005A512D"/>
    <w:rsid w:val="005A514E"/>
    <w:rsid w:val="005A568B"/>
    <w:rsid w:val="005A5DBE"/>
    <w:rsid w:val="005B0FA3"/>
    <w:rsid w:val="005B4CCE"/>
    <w:rsid w:val="005B5AC4"/>
    <w:rsid w:val="005C2CEE"/>
    <w:rsid w:val="005D1A2B"/>
    <w:rsid w:val="005D272D"/>
    <w:rsid w:val="005D4831"/>
    <w:rsid w:val="005E10CA"/>
    <w:rsid w:val="005E2884"/>
    <w:rsid w:val="005E50CD"/>
    <w:rsid w:val="005F2643"/>
    <w:rsid w:val="005F297A"/>
    <w:rsid w:val="005F2D59"/>
    <w:rsid w:val="005F350A"/>
    <w:rsid w:val="005F6130"/>
    <w:rsid w:val="0060035C"/>
    <w:rsid w:val="0060110B"/>
    <w:rsid w:val="00613414"/>
    <w:rsid w:val="00613D83"/>
    <w:rsid w:val="0061652C"/>
    <w:rsid w:val="006226FC"/>
    <w:rsid w:val="00622ADE"/>
    <w:rsid w:val="00622F47"/>
    <w:rsid w:val="00623BAC"/>
    <w:rsid w:val="0062451E"/>
    <w:rsid w:val="00630721"/>
    <w:rsid w:val="00630BB6"/>
    <w:rsid w:val="006335D3"/>
    <w:rsid w:val="006373EE"/>
    <w:rsid w:val="00640187"/>
    <w:rsid w:val="006409E3"/>
    <w:rsid w:val="00642322"/>
    <w:rsid w:val="00642C57"/>
    <w:rsid w:val="00644CC5"/>
    <w:rsid w:val="00645C27"/>
    <w:rsid w:val="0065022E"/>
    <w:rsid w:val="00651812"/>
    <w:rsid w:val="00651B1E"/>
    <w:rsid w:val="006530B9"/>
    <w:rsid w:val="00654A9F"/>
    <w:rsid w:val="006621A1"/>
    <w:rsid w:val="00670ABF"/>
    <w:rsid w:val="00676576"/>
    <w:rsid w:val="00681604"/>
    <w:rsid w:val="00681B80"/>
    <w:rsid w:val="0068391A"/>
    <w:rsid w:val="006842AA"/>
    <w:rsid w:val="006842B9"/>
    <w:rsid w:val="00684B05"/>
    <w:rsid w:val="00685924"/>
    <w:rsid w:val="0069485B"/>
    <w:rsid w:val="00694AD5"/>
    <w:rsid w:val="00695E94"/>
    <w:rsid w:val="00697253"/>
    <w:rsid w:val="00697AC8"/>
    <w:rsid w:val="006A6DD7"/>
    <w:rsid w:val="006A7062"/>
    <w:rsid w:val="006B101B"/>
    <w:rsid w:val="006B535F"/>
    <w:rsid w:val="006B5D4E"/>
    <w:rsid w:val="006C21F3"/>
    <w:rsid w:val="006C4853"/>
    <w:rsid w:val="006C6CB6"/>
    <w:rsid w:val="006C73A3"/>
    <w:rsid w:val="006D2FB0"/>
    <w:rsid w:val="006D7350"/>
    <w:rsid w:val="006E6412"/>
    <w:rsid w:val="006E6768"/>
    <w:rsid w:val="006F2980"/>
    <w:rsid w:val="006F2C85"/>
    <w:rsid w:val="006F7539"/>
    <w:rsid w:val="00701D4A"/>
    <w:rsid w:val="0070427B"/>
    <w:rsid w:val="00704714"/>
    <w:rsid w:val="007058B3"/>
    <w:rsid w:val="007058B6"/>
    <w:rsid w:val="007062AA"/>
    <w:rsid w:val="00706E46"/>
    <w:rsid w:val="007154B1"/>
    <w:rsid w:val="007224A2"/>
    <w:rsid w:val="00723A64"/>
    <w:rsid w:val="0072534C"/>
    <w:rsid w:val="00725D5A"/>
    <w:rsid w:val="00727D11"/>
    <w:rsid w:val="007330A8"/>
    <w:rsid w:val="00733C27"/>
    <w:rsid w:val="007406E0"/>
    <w:rsid w:val="00741BFC"/>
    <w:rsid w:val="00745B04"/>
    <w:rsid w:val="007464F1"/>
    <w:rsid w:val="00747271"/>
    <w:rsid w:val="0075120F"/>
    <w:rsid w:val="007533D4"/>
    <w:rsid w:val="007611D1"/>
    <w:rsid w:val="00761E5B"/>
    <w:rsid w:val="007642B6"/>
    <w:rsid w:val="0077440C"/>
    <w:rsid w:val="007815AB"/>
    <w:rsid w:val="00781B10"/>
    <w:rsid w:val="00782AA3"/>
    <w:rsid w:val="00784FE8"/>
    <w:rsid w:val="0078529D"/>
    <w:rsid w:val="00786A43"/>
    <w:rsid w:val="00786B6D"/>
    <w:rsid w:val="00794679"/>
    <w:rsid w:val="00796487"/>
    <w:rsid w:val="0079669E"/>
    <w:rsid w:val="00797F42"/>
    <w:rsid w:val="007A0F6D"/>
    <w:rsid w:val="007A1FD0"/>
    <w:rsid w:val="007A2D81"/>
    <w:rsid w:val="007A3A95"/>
    <w:rsid w:val="007A3ED5"/>
    <w:rsid w:val="007A4A38"/>
    <w:rsid w:val="007B0005"/>
    <w:rsid w:val="007B0D82"/>
    <w:rsid w:val="007B417E"/>
    <w:rsid w:val="007B64BE"/>
    <w:rsid w:val="007B7D31"/>
    <w:rsid w:val="007C12D7"/>
    <w:rsid w:val="007C28DE"/>
    <w:rsid w:val="007C47EF"/>
    <w:rsid w:val="007C6B79"/>
    <w:rsid w:val="007D268B"/>
    <w:rsid w:val="007E250E"/>
    <w:rsid w:val="007E7FAE"/>
    <w:rsid w:val="007F3177"/>
    <w:rsid w:val="007F5035"/>
    <w:rsid w:val="007F6DF8"/>
    <w:rsid w:val="00803BC5"/>
    <w:rsid w:val="00805E92"/>
    <w:rsid w:val="00807618"/>
    <w:rsid w:val="00811340"/>
    <w:rsid w:val="008119A4"/>
    <w:rsid w:val="00813288"/>
    <w:rsid w:val="008135E2"/>
    <w:rsid w:val="00813E94"/>
    <w:rsid w:val="00814941"/>
    <w:rsid w:val="00814DC5"/>
    <w:rsid w:val="00823D1A"/>
    <w:rsid w:val="00824B88"/>
    <w:rsid w:val="0082559A"/>
    <w:rsid w:val="0082600B"/>
    <w:rsid w:val="00831C29"/>
    <w:rsid w:val="008428EE"/>
    <w:rsid w:val="0084372A"/>
    <w:rsid w:val="00845ADA"/>
    <w:rsid w:val="00846BF7"/>
    <w:rsid w:val="00852061"/>
    <w:rsid w:val="00852348"/>
    <w:rsid w:val="00852AA2"/>
    <w:rsid w:val="00854049"/>
    <w:rsid w:val="00855020"/>
    <w:rsid w:val="00856178"/>
    <w:rsid w:val="008566B9"/>
    <w:rsid w:val="0086021F"/>
    <w:rsid w:val="00860918"/>
    <w:rsid w:val="00864A6D"/>
    <w:rsid w:val="00865130"/>
    <w:rsid w:val="008670B7"/>
    <w:rsid w:val="0086722E"/>
    <w:rsid w:val="008705F1"/>
    <w:rsid w:val="008724FA"/>
    <w:rsid w:val="008729ED"/>
    <w:rsid w:val="00872A7B"/>
    <w:rsid w:val="00873EC8"/>
    <w:rsid w:val="00873FC1"/>
    <w:rsid w:val="008747E4"/>
    <w:rsid w:val="00876532"/>
    <w:rsid w:val="00876D56"/>
    <w:rsid w:val="008841E2"/>
    <w:rsid w:val="008863D5"/>
    <w:rsid w:val="008867D1"/>
    <w:rsid w:val="008903F2"/>
    <w:rsid w:val="0089278A"/>
    <w:rsid w:val="008927D1"/>
    <w:rsid w:val="00893C93"/>
    <w:rsid w:val="0089611F"/>
    <w:rsid w:val="00897A30"/>
    <w:rsid w:val="008A262F"/>
    <w:rsid w:val="008A498D"/>
    <w:rsid w:val="008A6ED6"/>
    <w:rsid w:val="008B2759"/>
    <w:rsid w:val="008B2876"/>
    <w:rsid w:val="008B6174"/>
    <w:rsid w:val="008C2426"/>
    <w:rsid w:val="008C3A24"/>
    <w:rsid w:val="008C3EB2"/>
    <w:rsid w:val="008C47CE"/>
    <w:rsid w:val="008C4E15"/>
    <w:rsid w:val="008D7F61"/>
    <w:rsid w:val="008E71F0"/>
    <w:rsid w:val="008F27BF"/>
    <w:rsid w:val="008F6A7B"/>
    <w:rsid w:val="00912B8D"/>
    <w:rsid w:val="00912EFE"/>
    <w:rsid w:val="009372A1"/>
    <w:rsid w:val="009376A7"/>
    <w:rsid w:val="00942380"/>
    <w:rsid w:val="00943BF2"/>
    <w:rsid w:val="0094450D"/>
    <w:rsid w:val="00946B3E"/>
    <w:rsid w:val="00947A78"/>
    <w:rsid w:val="00964AEB"/>
    <w:rsid w:val="00964BEB"/>
    <w:rsid w:val="00976B72"/>
    <w:rsid w:val="00976E1A"/>
    <w:rsid w:val="00980596"/>
    <w:rsid w:val="009806C8"/>
    <w:rsid w:val="00984EA5"/>
    <w:rsid w:val="009A0ED0"/>
    <w:rsid w:val="009A172E"/>
    <w:rsid w:val="009A256D"/>
    <w:rsid w:val="009A2B96"/>
    <w:rsid w:val="009A49E4"/>
    <w:rsid w:val="009A7580"/>
    <w:rsid w:val="009C04A7"/>
    <w:rsid w:val="009C0C53"/>
    <w:rsid w:val="009C2B22"/>
    <w:rsid w:val="009D22FE"/>
    <w:rsid w:val="009D4500"/>
    <w:rsid w:val="009D6232"/>
    <w:rsid w:val="009D7A28"/>
    <w:rsid w:val="009E0424"/>
    <w:rsid w:val="009E2AD0"/>
    <w:rsid w:val="009E5A98"/>
    <w:rsid w:val="009F21B9"/>
    <w:rsid w:val="00A004E7"/>
    <w:rsid w:val="00A012C2"/>
    <w:rsid w:val="00A03F95"/>
    <w:rsid w:val="00A04758"/>
    <w:rsid w:val="00A06E44"/>
    <w:rsid w:val="00A07910"/>
    <w:rsid w:val="00A07BA8"/>
    <w:rsid w:val="00A1201F"/>
    <w:rsid w:val="00A13DBD"/>
    <w:rsid w:val="00A2143C"/>
    <w:rsid w:val="00A26816"/>
    <w:rsid w:val="00A332C9"/>
    <w:rsid w:val="00A356BB"/>
    <w:rsid w:val="00A37596"/>
    <w:rsid w:val="00A40550"/>
    <w:rsid w:val="00A40AA8"/>
    <w:rsid w:val="00A40FFE"/>
    <w:rsid w:val="00A42124"/>
    <w:rsid w:val="00A43444"/>
    <w:rsid w:val="00A43707"/>
    <w:rsid w:val="00A46050"/>
    <w:rsid w:val="00A46A66"/>
    <w:rsid w:val="00A51C2F"/>
    <w:rsid w:val="00A52DB0"/>
    <w:rsid w:val="00A535DB"/>
    <w:rsid w:val="00A56490"/>
    <w:rsid w:val="00A61D50"/>
    <w:rsid w:val="00A653DA"/>
    <w:rsid w:val="00A6657B"/>
    <w:rsid w:val="00A714F6"/>
    <w:rsid w:val="00A73122"/>
    <w:rsid w:val="00A7509E"/>
    <w:rsid w:val="00A804A7"/>
    <w:rsid w:val="00A83C11"/>
    <w:rsid w:val="00A85C42"/>
    <w:rsid w:val="00A93060"/>
    <w:rsid w:val="00A9694E"/>
    <w:rsid w:val="00AA3088"/>
    <w:rsid w:val="00AA623C"/>
    <w:rsid w:val="00AB1068"/>
    <w:rsid w:val="00AB2DBE"/>
    <w:rsid w:val="00AB3DEC"/>
    <w:rsid w:val="00AB5556"/>
    <w:rsid w:val="00AC1421"/>
    <w:rsid w:val="00AC5FA7"/>
    <w:rsid w:val="00AD1BFE"/>
    <w:rsid w:val="00AE681E"/>
    <w:rsid w:val="00AF1D43"/>
    <w:rsid w:val="00AF2DF6"/>
    <w:rsid w:val="00AF7F22"/>
    <w:rsid w:val="00B01257"/>
    <w:rsid w:val="00B02642"/>
    <w:rsid w:val="00B02727"/>
    <w:rsid w:val="00B030F1"/>
    <w:rsid w:val="00B03741"/>
    <w:rsid w:val="00B05E86"/>
    <w:rsid w:val="00B06BE5"/>
    <w:rsid w:val="00B10ECA"/>
    <w:rsid w:val="00B13E88"/>
    <w:rsid w:val="00B15427"/>
    <w:rsid w:val="00B2402A"/>
    <w:rsid w:val="00B26DF1"/>
    <w:rsid w:val="00B30293"/>
    <w:rsid w:val="00B3210D"/>
    <w:rsid w:val="00B344C9"/>
    <w:rsid w:val="00B35367"/>
    <w:rsid w:val="00B51B53"/>
    <w:rsid w:val="00B533C4"/>
    <w:rsid w:val="00B57529"/>
    <w:rsid w:val="00B63C70"/>
    <w:rsid w:val="00B65882"/>
    <w:rsid w:val="00B65BFC"/>
    <w:rsid w:val="00B66B3F"/>
    <w:rsid w:val="00B729DE"/>
    <w:rsid w:val="00B75A87"/>
    <w:rsid w:val="00B75DCC"/>
    <w:rsid w:val="00B76ADB"/>
    <w:rsid w:val="00B827AA"/>
    <w:rsid w:val="00B90CCE"/>
    <w:rsid w:val="00B914FB"/>
    <w:rsid w:val="00B974CD"/>
    <w:rsid w:val="00BA00CE"/>
    <w:rsid w:val="00BA3354"/>
    <w:rsid w:val="00BB763A"/>
    <w:rsid w:val="00BC2B5F"/>
    <w:rsid w:val="00BC30E5"/>
    <w:rsid w:val="00BC5EBA"/>
    <w:rsid w:val="00BD04B2"/>
    <w:rsid w:val="00BD1AF5"/>
    <w:rsid w:val="00BD3D67"/>
    <w:rsid w:val="00BD4292"/>
    <w:rsid w:val="00BE077E"/>
    <w:rsid w:val="00BE2938"/>
    <w:rsid w:val="00BE2DAC"/>
    <w:rsid w:val="00BE5E27"/>
    <w:rsid w:val="00BF1E96"/>
    <w:rsid w:val="00BF4FB0"/>
    <w:rsid w:val="00BF5519"/>
    <w:rsid w:val="00C00703"/>
    <w:rsid w:val="00C00F7B"/>
    <w:rsid w:val="00C20144"/>
    <w:rsid w:val="00C2179B"/>
    <w:rsid w:val="00C230A3"/>
    <w:rsid w:val="00C23A45"/>
    <w:rsid w:val="00C23A5D"/>
    <w:rsid w:val="00C2427A"/>
    <w:rsid w:val="00C27419"/>
    <w:rsid w:val="00C300E9"/>
    <w:rsid w:val="00C32339"/>
    <w:rsid w:val="00C3392F"/>
    <w:rsid w:val="00C350C9"/>
    <w:rsid w:val="00C36B7A"/>
    <w:rsid w:val="00C406CD"/>
    <w:rsid w:val="00C4552F"/>
    <w:rsid w:val="00C50398"/>
    <w:rsid w:val="00C5055C"/>
    <w:rsid w:val="00C5103B"/>
    <w:rsid w:val="00C524B8"/>
    <w:rsid w:val="00C5276B"/>
    <w:rsid w:val="00C52C84"/>
    <w:rsid w:val="00C53670"/>
    <w:rsid w:val="00C54CBA"/>
    <w:rsid w:val="00C605E7"/>
    <w:rsid w:val="00C61721"/>
    <w:rsid w:val="00C66F6D"/>
    <w:rsid w:val="00C67C73"/>
    <w:rsid w:val="00C70191"/>
    <w:rsid w:val="00C704F8"/>
    <w:rsid w:val="00C70807"/>
    <w:rsid w:val="00C70AEB"/>
    <w:rsid w:val="00C72FAB"/>
    <w:rsid w:val="00C73656"/>
    <w:rsid w:val="00C740B8"/>
    <w:rsid w:val="00C7495F"/>
    <w:rsid w:val="00C751CA"/>
    <w:rsid w:val="00C777CA"/>
    <w:rsid w:val="00C8012C"/>
    <w:rsid w:val="00C85AC0"/>
    <w:rsid w:val="00C85EAA"/>
    <w:rsid w:val="00C86D22"/>
    <w:rsid w:val="00C87144"/>
    <w:rsid w:val="00C874E0"/>
    <w:rsid w:val="00C908CB"/>
    <w:rsid w:val="00C9170B"/>
    <w:rsid w:val="00C92799"/>
    <w:rsid w:val="00C92BA7"/>
    <w:rsid w:val="00C94189"/>
    <w:rsid w:val="00C960BF"/>
    <w:rsid w:val="00CA57C7"/>
    <w:rsid w:val="00CA786B"/>
    <w:rsid w:val="00CA7DC6"/>
    <w:rsid w:val="00CB5864"/>
    <w:rsid w:val="00CB5D52"/>
    <w:rsid w:val="00CB7144"/>
    <w:rsid w:val="00CB7249"/>
    <w:rsid w:val="00CB7778"/>
    <w:rsid w:val="00CD0C34"/>
    <w:rsid w:val="00CD59E2"/>
    <w:rsid w:val="00CE24F4"/>
    <w:rsid w:val="00CE3A94"/>
    <w:rsid w:val="00CE4615"/>
    <w:rsid w:val="00CF1484"/>
    <w:rsid w:val="00CF165E"/>
    <w:rsid w:val="00CF72EC"/>
    <w:rsid w:val="00D010CF"/>
    <w:rsid w:val="00D01D9B"/>
    <w:rsid w:val="00D0286C"/>
    <w:rsid w:val="00D036A3"/>
    <w:rsid w:val="00D0544C"/>
    <w:rsid w:val="00D12946"/>
    <w:rsid w:val="00D21A54"/>
    <w:rsid w:val="00D22B2A"/>
    <w:rsid w:val="00D25362"/>
    <w:rsid w:val="00D34D4F"/>
    <w:rsid w:val="00D37B83"/>
    <w:rsid w:val="00D37F16"/>
    <w:rsid w:val="00D458A8"/>
    <w:rsid w:val="00D472EE"/>
    <w:rsid w:val="00D47615"/>
    <w:rsid w:val="00D50E1D"/>
    <w:rsid w:val="00D51EBC"/>
    <w:rsid w:val="00D54456"/>
    <w:rsid w:val="00D55A1C"/>
    <w:rsid w:val="00D569B8"/>
    <w:rsid w:val="00D634B0"/>
    <w:rsid w:val="00D657FE"/>
    <w:rsid w:val="00D65EF5"/>
    <w:rsid w:val="00D76AFD"/>
    <w:rsid w:val="00D80B37"/>
    <w:rsid w:val="00D84C7A"/>
    <w:rsid w:val="00D91F38"/>
    <w:rsid w:val="00D9267A"/>
    <w:rsid w:val="00D93676"/>
    <w:rsid w:val="00D94B08"/>
    <w:rsid w:val="00DA1BB2"/>
    <w:rsid w:val="00DA2245"/>
    <w:rsid w:val="00DA4D60"/>
    <w:rsid w:val="00DA5930"/>
    <w:rsid w:val="00DB15DD"/>
    <w:rsid w:val="00DB1FAA"/>
    <w:rsid w:val="00DB3771"/>
    <w:rsid w:val="00DB48C6"/>
    <w:rsid w:val="00DB4D81"/>
    <w:rsid w:val="00DB560A"/>
    <w:rsid w:val="00DB63CD"/>
    <w:rsid w:val="00DC3FAD"/>
    <w:rsid w:val="00DC3FBE"/>
    <w:rsid w:val="00DC771D"/>
    <w:rsid w:val="00DD05EB"/>
    <w:rsid w:val="00DD1EAC"/>
    <w:rsid w:val="00DD2530"/>
    <w:rsid w:val="00DD7576"/>
    <w:rsid w:val="00DD785B"/>
    <w:rsid w:val="00DE113E"/>
    <w:rsid w:val="00DE1B00"/>
    <w:rsid w:val="00DE2CA0"/>
    <w:rsid w:val="00DF0BA2"/>
    <w:rsid w:val="00DF3FF9"/>
    <w:rsid w:val="00DF4934"/>
    <w:rsid w:val="00DF555F"/>
    <w:rsid w:val="00DF668E"/>
    <w:rsid w:val="00DF700A"/>
    <w:rsid w:val="00DF7214"/>
    <w:rsid w:val="00E01D04"/>
    <w:rsid w:val="00E03038"/>
    <w:rsid w:val="00E05371"/>
    <w:rsid w:val="00E05B14"/>
    <w:rsid w:val="00E06F03"/>
    <w:rsid w:val="00E078C9"/>
    <w:rsid w:val="00E12B04"/>
    <w:rsid w:val="00E13456"/>
    <w:rsid w:val="00E15957"/>
    <w:rsid w:val="00E162B1"/>
    <w:rsid w:val="00E16B41"/>
    <w:rsid w:val="00E17218"/>
    <w:rsid w:val="00E218F9"/>
    <w:rsid w:val="00E21FAD"/>
    <w:rsid w:val="00E22A92"/>
    <w:rsid w:val="00E24952"/>
    <w:rsid w:val="00E25F59"/>
    <w:rsid w:val="00E265EB"/>
    <w:rsid w:val="00E26E73"/>
    <w:rsid w:val="00E337BB"/>
    <w:rsid w:val="00E3510B"/>
    <w:rsid w:val="00E377E7"/>
    <w:rsid w:val="00E43247"/>
    <w:rsid w:val="00E46282"/>
    <w:rsid w:val="00E54A50"/>
    <w:rsid w:val="00E57B56"/>
    <w:rsid w:val="00E60084"/>
    <w:rsid w:val="00E60A83"/>
    <w:rsid w:val="00E65A13"/>
    <w:rsid w:val="00E66CD7"/>
    <w:rsid w:val="00E672A0"/>
    <w:rsid w:val="00E70853"/>
    <w:rsid w:val="00E73FDC"/>
    <w:rsid w:val="00E771DB"/>
    <w:rsid w:val="00E80BBD"/>
    <w:rsid w:val="00E80C96"/>
    <w:rsid w:val="00E81962"/>
    <w:rsid w:val="00E823B3"/>
    <w:rsid w:val="00E83ADB"/>
    <w:rsid w:val="00E842EF"/>
    <w:rsid w:val="00E86553"/>
    <w:rsid w:val="00E90D73"/>
    <w:rsid w:val="00E91AE1"/>
    <w:rsid w:val="00E9679B"/>
    <w:rsid w:val="00EA02ED"/>
    <w:rsid w:val="00EA51C0"/>
    <w:rsid w:val="00EA571F"/>
    <w:rsid w:val="00EA770C"/>
    <w:rsid w:val="00EB5B26"/>
    <w:rsid w:val="00EB6AB3"/>
    <w:rsid w:val="00EC3988"/>
    <w:rsid w:val="00EC6D27"/>
    <w:rsid w:val="00ED1219"/>
    <w:rsid w:val="00ED441C"/>
    <w:rsid w:val="00EE18AB"/>
    <w:rsid w:val="00EE1A8A"/>
    <w:rsid w:val="00EE1CFC"/>
    <w:rsid w:val="00EE799C"/>
    <w:rsid w:val="00EF1071"/>
    <w:rsid w:val="00EF2A02"/>
    <w:rsid w:val="00EF6C53"/>
    <w:rsid w:val="00F01460"/>
    <w:rsid w:val="00F10C0E"/>
    <w:rsid w:val="00F11566"/>
    <w:rsid w:val="00F11F6F"/>
    <w:rsid w:val="00F12F01"/>
    <w:rsid w:val="00F208AC"/>
    <w:rsid w:val="00F22085"/>
    <w:rsid w:val="00F23A99"/>
    <w:rsid w:val="00F2591A"/>
    <w:rsid w:val="00F259F2"/>
    <w:rsid w:val="00F27EAB"/>
    <w:rsid w:val="00F3412D"/>
    <w:rsid w:val="00F35205"/>
    <w:rsid w:val="00F36F57"/>
    <w:rsid w:val="00F40588"/>
    <w:rsid w:val="00F475CC"/>
    <w:rsid w:val="00F50F53"/>
    <w:rsid w:val="00F53504"/>
    <w:rsid w:val="00F54598"/>
    <w:rsid w:val="00F54770"/>
    <w:rsid w:val="00F55A1C"/>
    <w:rsid w:val="00F56656"/>
    <w:rsid w:val="00F620BE"/>
    <w:rsid w:val="00F637F2"/>
    <w:rsid w:val="00F63E97"/>
    <w:rsid w:val="00F64D74"/>
    <w:rsid w:val="00F65192"/>
    <w:rsid w:val="00F6670D"/>
    <w:rsid w:val="00F67407"/>
    <w:rsid w:val="00F70EDF"/>
    <w:rsid w:val="00F767A3"/>
    <w:rsid w:val="00F76B4A"/>
    <w:rsid w:val="00F81AB6"/>
    <w:rsid w:val="00F8635A"/>
    <w:rsid w:val="00F9419A"/>
    <w:rsid w:val="00FA10EA"/>
    <w:rsid w:val="00FA2133"/>
    <w:rsid w:val="00FA24F8"/>
    <w:rsid w:val="00FA37CA"/>
    <w:rsid w:val="00FB094B"/>
    <w:rsid w:val="00FC1B21"/>
    <w:rsid w:val="00FC2E8F"/>
    <w:rsid w:val="00FC3B31"/>
    <w:rsid w:val="00FC55A9"/>
    <w:rsid w:val="00FC6462"/>
    <w:rsid w:val="00FD0DF4"/>
    <w:rsid w:val="00FD419E"/>
    <w:rsid w:val="00FE521C"/>
    <w:rsid w:val="00FE7420"/>
    <w:rsid w:val="00FE7669"/>
    <w:rsid w:val="00FF1FAD"/>
    <w:rsid w:val="00FF5F16"/>
    <w:rsid w:val="00FF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72A0"/>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E672A0"/>
    <w:rPr>
      <w:rFonts w:ascii="Times New Roman" w:eastAsia="Times New Roman" w:hAnsi="Times New Roman" w:cs="Times New Roman"/>
      <w:sz w:val="24"/>
      <w:szCs w:val="20"/>
      <w:lang w:eastAsia="ru-RU"/>
    </w:rPr>
  </w:style>
  <w:style w:type="paragraph" w:customStyle="1" w:styleId="Style10">
    <w:name w:val="Style10"/>
    <w:basedOn w:val="a"/>
    <w:uiPriority w:val="99"/>
    <w:rsid w:val="00DA4D60"/>
    <w:pPr>
      <w:widowControl w:val="0"/>
      <w:autoSpaceDE w:val="0"/>
      <w:autoSpaceDN w:val="0"/>
      <w:adjustRightInd w:val="0"/>
      <w:spacing w:after="0" w:line="221" w:lineRule="exact"/>
      <w:ind w:firstLine="49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DA4D60"/>
    <w:rPr>
      <w:rFonts w:ascii="Times New Roman" w:hAnsi="Times New Roman" w:cs="Times New Roman"/>
      <w:sz w:val="18"/>
      <w:szCs w:val="18"/>
    </w:rPr>
  </w:style>
  <w:style w:type="paragraph" w:styleId="a5">
    <w:name w:val="List Paragraph"/>
    <w:basedOn w:val="a"/>
    <w:uiPriority w:val="34"/>
    <w:qFormat/>
    <w:rsid w:val="00DA4D60"/>
    <w:pPr>
      <w:ind w:left="720"/>
      <w:contextualSpacing/>
    </w:pPr>
  </w:style>
  <w:style w:type="paragraph" w:customStyle="1" w:styleId="ConsPlusNormal">
    <w:name w:val="ConsPlusNormal"/>
    <w:rsid w:val="00EE1A8A"/>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8">
    <w:name w:val="Style18"/>
    <w:basedOn w:val="a"/>
    <w:uiPriority w:val="99"/>
    <w:rsid w:val="001D51F6"/>
    <w:pPr>
      <w:widowControl w:val="0"/>
      <w:autoSpaceDE w:val="0"/>
      <w:autoSpaceDN w:val="0"/>
      <w:adjustRightInd w:val="0"/>
      <w:spacing w:after="0" w:line="222" w:lineRule="exact"/>
      <w:ind w:firstLine="37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B75A87"/>
    <w:pPr>
      <w:widowControl w:val="0"/>
      <w:autoSpaceDE w:val="0"/>
      <w:autoSpaceDN w:val="0"/>
      <w:adjustRightInd w:val="0"/>
      <w:spacing w:after="0" w:line="223" w:lineRule="exact"/>
      <w:ind w:firstLine="485"/>
      <w:jc w:val="both"/>
    </w:pPr>
    <w:rPr>
      <w:rFonts w:ascii="Times New Roman" w:eastAsiaTheme="minorEastAsia" w:hAnsi="Times New Roman" w:cs="Times New Roman"/>
      <w:sz w:val="24"/>
      <w:szCs w:val="24"/>
      <w:lang w:eastAsia="ru-RU"/>
    </w:rPr>
  </w:style>
  <w:style w:type="paragraph" w:customStyle="1" w:styleId="ConsPlusNonformat">
    <w:name w:val="ConsPlusNonformat"/>
    <w:rsid w:val="00A653D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ED441C"/>
    <w:rPr>
      <w:color w:val="0000FF" w:themeColor="hyperlink"/>
      <w:u w:val="single"/>
    </w:rPr>
  </w:style>
  <w:style w:type="paragraph" w:styleId="a7">
    <w:name w:val="Balloon Text"/>
    <w:basedOn w:val="a"/>
    <w:link w:val="a8"/>
    <w:uiPriority w:val="99"/>
    <w:semiHidden/>
    <w:unhideWhenUsed/>
    <w:rsid w:val="004022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2259"/>
    <w:rPr>
      <w:rFonts w:ascii="Segoe UI" w:hAnsi="Segoe UI" w:cs="Segoe UI"/>
      <w:sz w:val="18"/>
      <w:szCs w:val="18"/>
    </w:rPr>
  </w:style>
  <w:style w:type="character" w:styleId="a9">
    <w:name w:val="annotation reference"/>
    <w:basedOn w:val="a0"/>
    <w:uiPriority w:val="99"/>
    <w:semiHidden/>
    <w:unhideWhenUsed/>
    <w:rsid w:val="00897A30"/>
    <w:rPr>
      <w:sz w:val="16"/>
      <w:szCs w:val="16"/>
    </w:rPr>
  </w:style>
  <w:style w:type="paragraph" w:styleId="aa">
    <w:name w:val="annotation text"/>
    <w:basedOn w:val="a"/>
    <w:link w:val="ab"/>
    <w:uiPriority w:val="99"/>
    <w:semiHidden/>
    <w:unhideWhenUsed/>
    <w:rsid w:val="00897A30"/>
    <w:pPr>
      <w:spacing w:line="240" w:lineRule="auto"/>
    </w:pPr>
    <w:rPr>
      <w:sz w:val="20"/>
      <w:szCs w:val="20"/>
    </w:rPr>
  </w:style>
  <w:style w:type="character" w:customStyle="1" w:styleId="ab">
    <w:name w:val="Текст примечания Знак"/>
    <w:basedOn w:val="a0"/>
    <w:link w:val="aa"/>
    <w:uiPriority w:val="99"/>
    <w:semiHidden/>
    <w:rsid w:val="00897A30"/>
    <w:rPr>
      <w:sz w:val="20"/>
      <w:szCs w:val="20"/>
    </w:rPr>
  </w:style>
  <w:style w:type="paragraph" w:styleId="ac">
    <w:name w:val="annotation subject"/>
    <w:basedOn w:val="aa"/>
    <w:next w:val="aa"/>
    <w:link w:val="ad"/>
    <w:uiPriority w:val="99"/>
    <w:semiHidden/>
    <w:unhideWhenUsed/>
    <w:rsid w:val="00897A30"/>
    <w:rPr>
      <w:b/>
      <w:bCs/>
    </w:rPr>
  </w:style>
  <w:style w:type="character" w:customStyle="1" w:styleId="ad">
    <w:name w:val="Тема примечания Знак"/>
    <w:basedOn w:val="ab"/>
    <w:link w:val="ac"/>
    <w:uiPriority w:val="99"/>
    <w:semiHidden/>
    <w:rsid w:val="00897A30"/>
    <w:rPr>
      <w:b/>
      <w:bCs/>
      <w:sz w:val="20"/>
      <w:szCs w:val="20"/>
    </w:rPr>
  </w:style>
  <w:style w:type="paragraph" w:styleId="ae">
    <w:name w:val="header"/>
    <w:basedOn w:val="a"/>
    <w:link w:val="af"/>
    <w:uiPriority w:val="99"/>
    <w:unhideWhenUsed/>
    <w:rsid w:val="00E842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842EF"/>
  </w:style>
  <w:style w:type="paragraph" w:styleId="af0">
    <w:name w:val="footer"/>
    <w:basedOn w:val="a"/>
    <w:link w:val="af1"/>
    <w:uiPriority w:val="99"/>
    <w:unhideWhenUsed/>
    <w:rsid w:val="00E842E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842EF"/>
  </w:style>
  <w:style w:type="paragraph" w:styleId="af2">
    <w:name w:val="footnote text"/>
    <w:basedOn w:val="a"/>
    <w:link w:val="af3"/>
    <w:uiPriority w:val="99"/>
    <w:semiHidden/>
    <w:unhideWhenUsed/>
    <w:rsid w:val="00D55A1C"/>
    <w:pPr>
      <w:spacing w:after="0" w:line="240" w:lineRule="auto"/>
    </w:pPr>
    <w:rPr>
      <w:sz w:val="20"/>
      <w:szCs w:val="20"/>
    </w:rPr>
  </w:style>
  <w:style w:type="character" w:customStyle="1" w:styleId="af3">
    <w:name w:val="Текст сноски Знак"/>
    <w:basedOn w:val="a0"/>
    <w:link w:val="af2"/>
    <w:uiPriority w:val="99"/>
    <w:semiHidden/>
    <w:rsid w:val="00D55A1C"/>
    <w:rPr>
      <w:sz w:val="20"/>
      <w:szCs w:val="20"/>
    </w:rPr>
  </w:style>
  <w:style w:type="character" w:styleId="af4">
    <w:name w:val="footnote reference"/>
    <w:basedOn w:val="a0"/>
    <w:uiPriority w:val="99"/>
    <w:semiHidden/>
    <w:unhideWhenUsed/>
    <w:rsid w:val="00D55A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72A0"/>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E672A0"/>
    <w:rPr>
      <w:rFonts w:ascii="Times New Roman" w:eastAsia="Times New Roman" w:hAnsi="Times New Roman" w:cs="Times New Roman"/>
      <w:sz w:val="24"/>
      <w:szCs w:val="20"/>
      <w:lang w:eastAsia="ru-RU"/>
    </w:rPr>
  </w:style>
  <w:style w:type="paragraph" w:customStyle="1" w:styleId="Style10">
    <w:name w:val="Style10"/>
    <w:basedOn w:val="a"/>
    <w:uiPriority w:val="99"/>
    <w:rsid w:val="00DA4D60"/>
    <w:pPr>
      <w:widowControl w:val="0"/>
      <w:autoSpaceDE w:val="0"/>
      <w:autoSpaceDN w:val="0"/>
      <w:adjustRightInd w:val="0"/>
      <w:spacing w:after="0" w:line="221" w:lineRule="exact"/>
      <w:ind w:firstLine="49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DA4D60"/>
    <w:rPr>
      <w:rFonts w:ascii="Times New Roman" w:hAnsi="Times New Roman" w:cs="Times New Roman"/>
      <w:sz w:val="18"/>
      <w:szCs w:val="18"/>
    </w:rPr>
  </w:style>
  <w:style w:type="paragraph" w:styleId="a5">
    <w:name w:val="List Paragraph"/>
    <w:basedOn w:val="a"/>
    <w:uiPriority w:val="34"/>
    <w:qFormat/>
    <w:rsid w:val="00DA4D60"/>
    <w:pPr>
      <w:ind w:left="720"/>
      <w:contextualSpacing/>
    </w:pPr>
  </w:style>
  <w:style w:type="paragraph" w:customStyle="1" w:styleId="ConsPlusNormal">
    <w:name w:val="ConsPlusNormal"/>
    <w:rsid w:val="00EE1A8A"/>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8">
    <w:name w:val="Style18"/>
    <w:basedOn w:val="a"/>
    <w:uiPriority w:val="99"/>
    <w:rsid w:val="001D51F6"/>
    <w:pPr>
      <w:widowControl w:val="0"/>
      <w:autoSpaceDE w:val="0"/>
      <w:autoSpaceDN w:val="0"/>
      <w:adjustRightInd w:val="0"/>
      <w:spacing w:after="0" w:line="222" w:lineRule="exact"/>
      <w:ind w:firstLine="37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B75A87"/>
    <w:pPr>
      <w:widowControl w:val="0"/>
      <w:autoSpaceDE w:val="0"/>
      <w:autoSpaceDN w:val="0"/>
      <w:adjustRightInd w:val="0"/>
      <w:spacing w:after="0" w:line="223" w:lineRule="exact"/>
      <w:ind w:firstLine="485"/>
      <w:jc w:val="both"/>
    </w:pPr>
    <w:rPr>
      <w:rFonts w:ascii="Times New Roman" w:eastAsiaTheme="minorEastAsia" w:hAnsi="Times New Roman" w:cs="Times New Roman"/>
      <w:sz w:val="24"/>
      <w:szCs w:val="24"/>
      <w:lang w:eastAsia="ru-RU"/>
    </w:rPr>
  </w:style>
  <w:style w:type="paragraph" w:customStyle="1" w:styleId="ConsPlusNonformat">
    <w:name w:val="ConsPlusNonformat"/>
    <w:rsid w:val="00A653D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ED441C"/>
    <w:rPr>
      <w:color w:val="0000FF" w:themeColor="hyperlink"/>
      <w:u w:val="single"/>
    </w:rPr>
  </w:style>
  <w:style w:type="paragraph" w:styleId="a7">
    <w:name w:val="Balloon Text"/>
    <w:basedOn w:val="a"/>
    <w:link w:val="a8"/>
    <w:uiPriority w:val="99"/>
    <w:semiHidden/>
    <w:unhideWhenUsed/>
    <w:rsid w:val="004022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2259"/>
    <w:rPr>
      <w:rFonts w:ascii="Segoe UI" w:hAnsi="Segoe UI" w:cs="Segoe UI"/>
      <w:sz w:val="18"/>
      <w:szCs w:val="18"/>
    </w:rPr>
  </w:style>
  <w:style w:type="character" w:styleId="a9">
    <w:name w:val="annotation reference"/>
    <w:basedOn w:val="a0"/>
    <w:uiPriority w:val="99"/>
    <w:semiHidden/>
    <w:unhideWhenUsed/>
    <w:rsid w:val="00897A30"/>
    <w:rPr>
      <w:sz w:val="16"/>
      <w:szCs w:val="16"/>
    </w:rPr>
  </w:style>
  <w:style w:type="paragraph" w:styleId="aa">
    <w:name w:val="annotation text"/>
    <w:basedOn w:val="a"/>
    <w:link w:val="ab"/>
    <w:uiPriority w:val="99"/>
    <w:semiHidden/>
    <w:unhideWhenUsed/>
    <w:rsid w:val="00897A30"/>
    <w:pPr>
      <w:spacing w:line="240" w:lineRule="auto"/>
    </w:pPr>
    <w:rPr>
      <w:sz w:val="20"/>
      <w:szCs w:val="20"/>
    </w:rPr>
  </w:style>
  <w:style w:type="character" w:customStyle="1" w:styleId="ab">
    <w:name w:val="Текст примечания Знак"/>
    <w:basedOn w:val="a0"/>
    <w:link w:val="aa"/>
    <w:uiPriority w:val="99"/>
    <w:semiHidden/>
    <w:rsid w:val="00897A30"/>
    <w:rPr>
      <w:sz w:val="20"/>
      <w:szCs w:val="20"/>
    </w:rPr>
  </w:style>
  <w:style w:type="paragraph" w:styleId="ac">
    <w:name w:val="annotation subject"/>
    <w:basedOn w:val="aa"/>
    <w:next w:val="aa"/>
    <w:link w:val="ad"/>
    <w:uiPriority w:val="99"/>
    <w:semiHidden/>
    <w:unhideWhenUsed/>
    <w:rsid w:val="00897A30"/>
    <w:rPr>
      <w:b/>
      <w:bCs/>
    </w:rPr>
  </w:style>
  <w:style w:type="character" w:customStyle="1" w:styleId="ad">
    <w:name w:val="Тема примечания Знак"/>
    <w:basedOn w:val="ab"/>
    <w:link w:val="ac"/>
    <w:uiPriority w:val="99"/>
    <w:semiHidden/>
    <w:rsid w:val="00897A30"/>
    <w:rPr>
      <w:b/>
      <w:bCs/>
      <w:sz w:val="20"/>
      <w:szCs w:val="20"/>
    </w:rPr>
  </w:style>
  <w:style w:type="paragraph" w:styleId="ae">
    <w:name w:val="header"/>
    <w:basedOn w:val="a"/>
    <w:link w:val="af"/>
    <w:uiPriority w:val="99"/>
    <w:unhideWhenUsed/>
    <w:rsid w:val="00E842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842EF"/>
  </w:style>
  <w:style w:type="paragraph" w:styleId="af0">
    <w:name w:val="footer"/>
    <w:basedOn w:val="a"/>
    <w:link w:val="af1"/>
    <w:uiPriority w:val="99"/>
    <w:unhideWhenUsed/>
    <w:rsid w:val="00E842E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842EF"/>
  </w:style>
  <w:style w:type="paragraph" w:styleId="af2">
    <w:name w:val="footnote text"/>
    <w:basedOn w:val="a"/>
    <w:link w:val="af3"/>
    <w:uiPriority w:val="99"/>
    <w:semiHidden/>
    <w:unhideWhenUsed/>
    <w:rsid w:val="00D55A1C"/>
    <w:pPr>
      <w:spacing w:after="0" w:line="240" w:lineRule="auto"/>
    </w:pPr>
    <w:rPr>
      <w:sz w:val="20"/>
      <w:szCs w:val="20"/>
    </w:rPr>
  </w:style>
  <w:style w:type="character" w:customStyle="1" w:styleId="af3">
    <w:name w:val="Текст сноски Знак"/>
    <w:basedOn w:val="a0"/>
    <w:link w:val="af2"/>
    <w:uiPriority w:val="99"/>
    <w:semiHidden/>
    <w:rsid w:val="00D55A1C"/>
    <w:rPr>
      <w:sz w:val="20"/>
      <w:szCs w:val="20"/>
    </w:rPr>
  </w:style>
  <w:style w:type="character" w:styleId="af4">
    <w:name w:val="footnote reference"/>
    <w:basedOn w:val="a0"/>
    <w:uiPriority w:val="99"/>
    <w:semiHidden/>
    <w:unhideWhenUsed/>
    <w:rsid w:val="00D55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0631">
      <w:bodyDiv w:val="1"/>
      <w:marLeft w:val="0"/>
      <w:marRight w:val="0"/>
      <w:marTop w:val="0"/>
      <w:marBottom w:val="0"/>
      <w:divBdr>
        <w:top w:val="none" w:sz="0" w:space="0" w:color="auto"/>
        <w:left w:val="none" w:sz="0" w:space="0" w:color="auto"/>
        <w:bottom w:val="none" w:sz="0" w:space="0" w:color="auto"/>
        <w:right w:val="none" w:sz="0" w:space="0" w:color="auto"/>
      </w:divBdr>
    </w:div>
    <w:div w:id="482547597">
      <w:bodyDiv w:val="1"/>
      <w:marLeft w:val="0"/>
      <w:marRight w:val="0"/>
      <w:marTop w:val="0"/>
      <w:marBottom w:val="0"/>
      <w:divBdr>
        <w:top w:val="none" w:sz="0" w:space="0" w:color="auto"/>
        <w:left w:val="none" w:sz="0" w:space="0" w:color="auto"/>
        <w:bottom w:val="none" w:sz="0" w:space="0" w:color="auto"/>
        <w:right w:val="none" w:sz="0" w:space="0" w:color="auto"/>
      </w:divBdr>
    </w:div>
    <w:div w:id="1087730867">
      <w:bodyDiv w:val="1"/>
      <w:marLeft w:val="0"/>
      <w:marRight w:val="0"/>
      <w:marTop w:val="0"/>
      <w:marBottom w:val="0"/>
      <w:divBdr>
        <w:top w:val="none" w:sz="0" w:space="0" w:color="auto"/>
        <w:left w:val="none" w:sz="0" w:space="0" w:color="auto"/>
        <w:bottom w:val="none" w:sz="0" w:space="0" w:color="auto"/>
        <w:right w:val="none" w:sz="0" w:space="0" w:color="auto"/>
      </w:divBdr>
    </w:div>
    <w:div w:id="1114717023">
      <w:bodyDiv w:val="1"/>
      <w:marLeft w:val="0"/>
      <w:marRight w:val="0"/>
      <w:marTop w:val="0"/>
      <w:marBottom w:val="0"/>
      <w:divBdr>
        <w:top w:val="none" w:sz="0" w:space="0" w:color="auto"/>
        <w:left w:val="none" w:sz="0" w:space="0" w:color="auto"/>
        <w:bottom w:val="none" w:sz="0" w:space="0" w:color="auto"/>
        <w:right w:val="none" w:sz="0" w:space="0" w:color="auto"/>
      </w:divBdr>
    </w:div>
    <w:div w:id="1640303672">
      <w:bodyDiv w:val="1"/>
      <w:marLeft w:val="0"/>
      <w:marRight w:val="0"/>
      <w:marTop w:val="0"/>
      <w:marBottom w:val="0"/>
      <w:divBdr>
        <w:top w:val="none" w:sz="0" w:space="0" w:color="auto"/>
        <w:left w:val="none" w:sz="0" w:space="0" w:color="auto"/>
        <w:bottom w:val="none" w:sz="0" w:space="0" w:color="auto"/>
        <w:right w:val="none" w:sz="0" w:space="0" w:color="auto"/>
      </w:divBdr>
    </w:div>
    <w:div w:id="1962105697">
      <w:bodyDiv w:val="1"/>
      <w:marLeft w:val="0"/>
      <w:marRight w:val="0"/>
      <w:marTop w:val="0"/>
      <w:marBottom w:val="0"/>
      <w:divBdr>
        <w:top w:val="none" w:sz="0" w:space="0" w:color="auto"/>
        <w:left w:val="none" w:sz="0" w:space="0" w:color="auto"/>
        <w:bottom w:val="none" w:sz="0" w:space="0" w:color="auto"/>
        <w:right w:val="none" w:sz="0" w:space="0" w:color="auto"/>
      </w:divBdr>
    </w:div>
    <w:div w:id="2032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E4F0-7D48-4C3C-8817-4FCFF26A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4747</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ФБУ "Росгеолэкспертиза"</Company>
  <LinksUpToDate>false</LinksUpToDate>
  <CharactersWithSpaces>31742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Панкратова</dc:creator>
  <cp:lastModifiedBy>Цой Виталий Анатольевич</cp:lastModifiedBy>
  <cp:revision>2</cp:revision>
  <cp:lastPrinted>2019-08-15T07:30:00Z</cp:lastPrinted>
  <dcterms:created xsi:type="dcterms:W3CDTF">2019-08-26T13:02:00Z</dcterms:created>
  <dcterms:modified xsi:type="dcterms:W3CDTF">2019-08-26T13:02:00Z</dcterms:modified>
</cp:coreProperties>
</file>