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C016D0" w:rsidRDefault="00303666" w:rsidP="00303666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3666">
        <w:rPr>
          <w:b/>
          <w:sz w:val="28"/>
          <w:szCs w:val="28"/>
        </w:rPr>
        <w:t>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</w:r>
      <w:r>
        <w:rPr>
          <w:b/>
          <w:sz w:val="28"/>
          <w:szCs w:val="28"/>
        </w:rPr>
        <w:t>»</w:t>
      </w:r>
    </w:p>
    <w:p w:rsidR="004A4B1C" w:rsidRDefault="004A4B1C" w:rsidP="0023262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2641" w:rsidRDefault="006E7BEC" w:rsidP="00AD0D6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79155B">
        <w:rPr>
          <w:bCs/>
          <w:sz w:val="28"/>
          <w:szCs w:val="28"/>
        </w:rPr>
        <w:t>«</w:t>
      </w:r>
      <w:r w:rsidR="0079155B" w:rsidRPr="0079155B">
        <w:rPr>
          <w:bCs/>
          <w:sz w:val="28"/>
          <w:szCs w:val="28"/>
        </w:rPr>
        <w:t>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</w:r>
      <w:r w:rsidR="0079155B">
        <w:rPr>
          <w:bCs/>
          <w:sz w:val="28"/>
          <w:szCs w:val="28"/>
        </w:rPr>
        <w:t>»</w:t>
      </w:r>
      <w:r w:rsidR="003E25AB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8F1E26">
        <w:rPr>
          <w:sz w:val="28"/>
          <w:szCs w:val="28"/>
        </w:rPr>
        <w:t>разработан в</w:t>
      </w:r>
      <w:r w:rsidR="00A92641">
        <w:rPr>
          <w:sz w:val="28"/>
          <w:szCs w:val="28"/>
        </w:rPr>
        <w:t xml:space="preserve"> дополнение к п</w:t>
      </w:r>
      <w:r w:rsidR="00A92641" w:rsidRPr="00A92641">
        <w:rPr>
          <w:sz w:val="28"/>
          <w:szCs w:val="28"/>
        </w:rPr>
        <w:t>риказ</w:t>
      </w:r>
      <w:r w:rsidR="00A92641">
        <w:rPr>
          <w:sz w:val="28"/>
          <w:szCs w:val="28"/>
        </w:rPr>
        <w:t>у</w:t>
      </w:r>
      <w:r w:rsidR="00A92641" w:rsidRPr="00A92641">
        <w:rPr>
          <w:sz w:val="28"/>
          <w:szCs w:val="28"/>
        </w:rPr>
        <w:t xml:space="preserve"> Минпри</w:t>
      </w:r>
      <w:r w:rsidR="00A92641">
        <w:rPr>
          <w:sz w:val="28"/>
          <w:szCs w:val="28"/>
        </w:rPr>
        <w:t>роды России от 23.09.2016 № 490 «</w:t>
      </w:r>
      <w:r w:rsidR="00A92641" w:rsidRPr="00A92641">
        <w:rPr>
          <w:sz w:val="28"/>
          <w:szCs w:val="28"/>
        </w:rPr>
        <w:t>Об утверждении 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</w:t>
      </w:r>
      <w:r w:rsidR="00A92641">
        <w:rPr>
          <w:sz w:val="28"/>
          <w:szCs w:val="28"/>
        </w:rPr>
        <w:t xml:space="preserve"> размера платы за ее проведение»</w:t>
      </w:r>
      <w:r w:rsidR="00AD0D62">
        <w:rPr>
          <w:sz w:val="28"/>
          <w:szCs w:val="28"/>
        </w:rPr>
        <w:t>: поскольку организация экспертизы указанной проектной документации является государственной услугой,</w:t>
      </w:r>
      <w:r>
        <w:rPr>
          <w:sz w:val="28"/>
          <w:szCs w:val="28"/>
        </w:rPr>
        <w:t xml:space="preserve"> предоставляемой Роснедрами и его территориальными органами,</w:t>
      </w:r>
      <w:bookmarkStart w:id="0" w:name="_GoBack"/>
      <w:bookmarkEnd w:id="0"/>
      <w:r w:rsidR="00AD0D62">
        <w:rPr>
          <w:sz w:val="28"/>
          <w:szCs w:val="28"/>
        </w:rPr>
        <w:t xml:space="preserve"> необходимо принятие соответствующего административного регламента.  </w:t>
      </w:r>
    </w:p>
    <w:p w:rsidR="00E17F40" w:rsidRPr="00DC43B5" w:rsidRDefault="00DC43B5" w:rsidP="00DC43B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</w:t>
      </w:r>
      <w:r w:rsidR="0082508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разработки и утверждения административных регламентов предоставления гос</w:t>
      </w:r>
      <w:r>
        <w:rPr>
          <w:sz w:val="28"/>
          <w:szCs w:val="28"/>
        </w:rPr>
        <w:t>ударственных услуг, утвержденными</w:t>
      </w:r>
      <w:r>
        <w:rPr>
          <w:sz w:val="28"/>
          <w:szCs w:val="28"/>
        </w:rPr>
        <w:t xml:space="preserve"> постановлением Правительства Российской Федерации от 16.05.2011 № 373</w:t>
      </w:r>
      <w:r>
        <w:rPr>
          <w:sz w:val="28"/>
          <w:szCs w:val="28"/>
        </w:rPr>
        <w:t>, с учетом изменений, внесенных постановлением</w:t>
      </w:r>
      <w:r w:rsidR="008F1E26" w:rsidRPr="008F1E26">
        <w:rPr>
          <w:sz w:val="28"/>
          <w:szCs w:val="28"/>
        </w:rPr>
        <w:t xml:space="preserve"> Правительства Российской Федерации от 13.06.2018 № 676</w:t>
      </w:r>
      <w:r w:rsidR="00520B2E">
        <w:rPr>
          <w:sz w:val="28"/>
          <w:szCs w:val="28"/>
        </w:rPr>
        <w:t xml:space="preserve">. </w:t>
      </w:r>
    </w:p>
    <w:p w:rsidR="00E65938" w:rsidRDefault="006E7BEC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9D67FF">
        <w:rPr>
          <w:sz w:val="28"/>
          <w:szCs w:val="28"/>
        </w:rPr>
        <w:t xml:space="preserve">, </w:t>
      </w:r>
      <w:r w:rsidR="003355C1" w:rsidRPr="003355C1">
        <w:rPr>
          <w:sz w:val="28"/>
          <w:szCs w:val="28"/>
        </w:rPr>
        <w:t>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3355C1">
        <w:rPr>
          <w:sz w:val="28"/>
          <w:szCs w:val="28"/>
        </w:rPr>
        <w:t>, утвержденными п</w:t>
      </w:r>
      <w:r w:rsidR="003355C1" w:rsidRPr="003355C1">
        <w:rPr>
          <w:sz w:val="28"/>
          <w:szCs w:val="28"/>
        </w:rPr>
        <w:t>остановление</w:t>
      </w:r>
      <w:r w:rsidR="003355C1">
        <w:rPr>
          <w:sz w:val="28"/>
          <w:szCs w:val="28"/>
        </w:rPr>
        <w:t>м</w:t>
      </w:r>
      <w:r w:rsidR="003355C1" w:rsidRPr="003355C1">
        <w:rPr>
          <w:sz w:val="28"/>
          <w:szCs w:val="28"/>
        </w:rPr>
        <w:t xml:space="preserve"> Правительства Р</w:t>
      </w:r>
      <w:r w:rsidR="003355C1">
        <w:rPr>
          <w:sz w:val="28"/>
          <w:szCs w:val="28"/>
        </w:rPr>
        <w:t xml:space="preserve">оссийской </w:t>
      </w:r>
      <w:r w:rsidR="003355C1" w:rsidRPr="003355C1">
        <w:rPr>
          <w:sz w:val="28"/>
          <w:szCs w:val="28"/>
        </w:rPr>
        <w:t>Ф</w:t>
      </w:r>
      <w:r w:rsidR="003355C1">
        <w:rPr>
          <w:sz w:val="28"/>
          <w:szCs w:val="28"/>
        </w:rPr>
        <w:t>едерации от 16.05.2011 №</w:t>
      </w:r>
      <w:r w:rsidR="003355C1" w:rsidRPr="003355C1">
        <w:rPr>
          <w:sz w:val="28"/>
          <w:szCs w:val="28"/>
        </w:rPr>
        <w:t xml:space="preserve"> 373</w:t>
      </w:r>
      <w:r w:rsidR="00E65938">
        <w:rPr>
          <w:sz w:val="28"/>
          <w:szCs w:val="28"/>
        </w:rPr>
        <w:t>.</w:t>
      </w:r>
    </w:p>
    <w:p w:rsidR="005141B0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9126DF">
        <w:rPr>
          <w:sz w:val="28"/>
          <w:szCs w:val="28"/>
        </w:rPr>
        <w:t xml:space="preserve"> приказа - с 29</w:t>
      </w:r>
      <w:r w:rsidR="00F84320">
        <w:rPr>
          <w:sz w:val="28"/>
          <w:szCs w:val="28"/>
        </w:rPr>
        <w:t xml:space="preserve"> </w:t>
      </w:r>
      <w:r w:rsidR="009126DF">
        <w:rPr>
          <w:sz w:val="28"/>
          <w:szCs w:val="28"/>
        </w:rPr>
        <w:t>августа</w:t>
      </w:r>
      <w:r w:rsidR="001015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9126DF">
        <w:rPr>
          <w:sz w:val="28"/>
          <w:szCs w:val="28"/>
        </w:rPr>
        <w:t>29 сентября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249C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0C3392"/>
    <w:rsid w:val="0010157B"/>
    <w:rsid w:val="001277EF"/>
    <w:rsid w:val="0014022D"/>
    <w:rsid w:val="00143C17"/>
    <w:rsid w:val="001933D2"/>
    <w:rsid w:val="00194F5C"/>
    <w:rsid w:val="001A3D06"/>
    <w:rsid w:val="001C29BF"/>
    <w:rsid w:val="0021410B"/>
    <w:rsid w:val="00232629"/>
    <w:rsid w:val="00240F25"/>
    <w:rsid w:val="00243159"/>
    <w:rsid w:val="00253494"/>
    <w:rsid w:val="00260E54"/>
    <w:rsid w:val="00262B8C"/>
    <w:rsid w:val="00292BA8"/>
    <w:rsid w:val="00303666"/>
    <w:rsid w:val="0030423C"/>
    <w:rsid w:val="003137A7"/>
    <w:rsid w:val="003342B3"/>
    <w:rsid w:val="003355C1"/>
    <w:rsid w:val="0037340C"/>
    <w:rsid w:val="00392951"/>
    <w:rsid w:val="003A0146"/>
    <w:rsid w:val="003A1EFD"/>
    <w:rsid w:val="003A3421"/>
    <w:rsid w:val="003D181D"/>
    <w:rsid w:val="003E25AB"/>
    <w:rsid w:val="003F45D2"/>
    <w:rsid w:val="003F48BE"/>
    <w:rsid w:val="00400B78"/>
    <w:rsid w:val="0040336B"/>
    <w:rsid w:val="00441E05"/>
    <w:rsid w:val="00481B51"/>
    <w:rsid w:val="00494C84"/>
    <w:rsid w:val="004A4B1C"/>
    <w:rsid w:val="00514013"/>
    <w:rsid w:val="005141B0"/>
    <w:rsid w:val="00520B2E"/>
    <w:rsid w:val="005300C8"/>
    <w:rsid w:val="0055100E"/>
    <w:rsid w:val="005667BE"/>
    <w:rsid w:val="00593865"/>
    <w:rsid w:val="00593FF5"/>
    <w:rsid w:val="00594519"/>
    <w:rsid w:val="005E22D4"/>
    <w:rsid w:val="005E60F9"/>
    <w:rsid w:val="005E7006"/>
    <w:rsid w:val="00600DB3"/>
    <w:rsid w:val="00647515"/>
    <w:rsid w:val="00647E77"/>
    <w:rsid w:val="006548C3"/>
    <w:rsid w:val="0068390C"/>
    <w:rsid w:val="00691D28"/>
    <w:rsid w:val="00696774"/>
    <w:rsid w:val="00696801"/>
    <w:rsid w:val="006B0BF6"/>
    <w:rsid w:val="006B4EA7"/>
    <w:rsid w:val="006C3FDD"/>
    <w:rsid w:val="006D586D"/>
    <w:rsid w:val="006E116A"/>
    <w:rsid w:val="006E7BEC"/>
    <w:rsid w:val="00721D5B"/>
    <w:rsid w:val="00790625"/>
    <w:rsid w:val="0079155B"/>
    <w:rsid w:val="007C48DB"/>
    <w:rsid w:val="00825084"/>
    <w:rsid w:val="008265B8"/>
    <w:rsid w:val="008335C9"/>
    <w:rsid w:val="008731FF"/>
    <w:rsid w:val="008C322F"/>
    <w:rsid w:val="008C33DB"/>
    <w:rsid w:val="008D2393"/>
    <w:rsid w:val="008E5B55"/>
    <w:rsid w:val="008F1E26"/>
    <w:rsid w:val="008F4556"/>
    <w:rsid w:val="009126DF"/>
    <w:rsid w:val="00944307"/>
    <w:rsid w:val="00972712"/>
    <w:rsid w:val="0097334E"/>
    <w:rsid w:val="009D67FF"/>
    <w:rsid w:val="009E59B0"/>
    <w:rsid w:val="009F3C5C"/>
    <w:rsid w:val="00A50D86"/>
    <w:rsid w:val="00A92641"/>
    <w:rsid w:val="00AD0D62"/>
    <w:rsid w:val="00B822A1"/>
    <w:rsid w:val="00B9240C"/>
    <w:rsid w:val="00BB1065"/>
    <w:rsid w:val="00BC2A5C"/>
    <w:rsid w:val="00BC3BB8"/>
    <w:rsid w:val="00BF2EB5"/>
    <w:rsid w:val="00C016D0"/>
    <w:rsid w:val="00C04835"/>
    <w:rsid w:val="00C24FDB"/>
    <w:rsid w:val="00C47C70"/>
    <w:rsid w:val="00C66BB0"/>
    <w:rsid w:val="00C8718F"/>
    <w:rsid w:val="00CF31C6"/>
    <w:rsid w:val="00D00629"/>
    <w:rsid w:val="00D15805"/>
    <w:rsid w:val="00D36E5F"/>
    <w:rsid w:val="00D530FE"/>
    <w:rsid w:val="00DB0CC3"/>
    <w:rsid w:val="00DC43B5"/>
    <w:rsid w:val="00DD19BF"/>
    <w:rsid w:val="00E17F40"/>
    <w:rsid w:val="00E25A2E"/>
    <w:rsid w:val="00E65938"/>
    <w:rsid w:val="00E72BFE"/>
    <w:rsid w:val="00E87FCF"/>
    <w:rsid w:val="00E95039"/>
    <w:rsid w:val="00EA2A95"/>
    <w:rsid w:val="00EA6486"/>
    <w:rsid w:val="00EC2DA9"/>
    <w:rsid w:val="00EC74C2"/>
    <w:rsid w:val="00ED6C94"/>
    <w:rsid w:val="00F02F9A"/>
    <w:rsid w:val="00F04F34"/>
    <w:rsid w:val="00F225ED"/>
    <w:rsid w:val="00F35031"/>
    <w:rsid w:val="00F70EC9"/>
    <w:rsid w:val="00F73A04"/>
    <w:rsid w:val="00F84320"/>
    <w:rsid w:val="00F90235"/>
    <w:rsid w:val="00F94192"/>
    <w:rsid w:val="00FA09B1"/>
    <w:rsid w:val="00FB0181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147</cp:revision>
  <dcterms:created xsi:type="dcterms:W3CDTF">2016-06-28T11:59:00Z</dcterms:created>
  <dcterms:modified xsi:type="dcterms:W3CDTF">2018-08-29T17:50:00Z</dcterms:modified>
</cp:coreProperties>
</file>